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B2A5" w14:textId="3CE996D7" w:rsidR="001D27C4" w:rsidRPr="00BC0A84" w:rsidRDefault="00000000" w:rsidP="00453361">
      <w:pPr>
        <w:jc w:val="center"/>
        <w:rPr>
          <w:rFonts w:asciiTheme="minorHAnsi" w:hAnsiTheme="minorHAnsi" w:cstheme="minorHAnsi"/>
          <w:b/>
          <w:bCs/>
          <w:color w:val="191919"/>
          <w:sz w:val="24"/>
          <w:szCs w:val="24"/>
          <w:u w:val="single"/>
        </w:rPr>
      </w:pPr>
      <w:r w:rsidRPr="00BC0A84">
        <w:rPr>
          <w:rFonts w:asciiTheme="minorHAnsi" w:hAnsiTheme="minorHAnsi" w:cstheme="minorHAnsi"/>
          <w:b/>
          <w:bCs/>
          <w:color w:val="191919"/>
          <w:sz w:val="24"/>
          <w:szCs w:val="24"/>
          <w:u w:val="single"/>
        </w:rPr>
        <w:t>BUILDING</w:t>
      </w:r>
      <w:r w:rsidRPr="00BC0A84">
        <w:rPr>
          <w:rFonts w:asciiTheme="minorHAnsi" w:hAnsiTheme="minorHAnsi" w:cstheme="minorHAnsi"/>
          <w:b/>
          <w:bCs/>
          <w:color w:val="191919"/>
          <w:spacing w:val="-3"/>
          <w:sz w:val="24"/>
          <w:szCs w:val="24"/>
          <w:u w:val="single"/>
        </w:rPr>
        <w:t xml:space="preserve"> </w:t>
      </w:r>
      <w:r w:rsidRPr="00BC0A84">
        <w:rPr>
          <w:rFonts w:asciiTheme="minorHAnsi" w:hAnsiTheme="minorHAnsi" w:cstheme="minorHAnsi"/>
          <w:b/>
          <w:bCs/>
          <w:color w:val="191919"/>
          <w:sz w:val="24"/>
          <w:szCs w:val="24"/>
          <w:u w:val="single"/>
        </w:rPr>
        <w:t>US</w:t>
      </w:r>
      <w:r w:rsidR="00D66545" w:rsidRPr="00BC0A84">
        <w:rPr>
          <w:rFonts w:asciiTheme="minorHAnsi" w:hAnsiTheme="minorHAnsi" w:cstheme="minorHAnsi"/>
          <w:b/>
          <w:bCs/>
          <w:color w:val="191919"/>
          <w:sz w:val="24"/>
          <w:szCs w:val="24"/>
          <w:u w:val="single"/>
        </w:rPr>
        <w:t>AGE</w:t>
      </w:r>
      <w:r w:rsidRPr="00BC0A84">
        <w:rPr>
          <w:rFonts w:asciiTheme="minorHAnsi" w:hAnsiTheme="minorHAnsi" w:cstheme="minorHAnsi"/>
          <w:b/>
          <w:bCs/>
          <w:color w:val="191919"/>
          <w:spacing w:val="-4"/>
          <w:sz w:val="24"/>
          <w:szCs w:val="24"/>
          <w:u w:val="single"/>
        </w:rPr>
        <w:t xml:space="preserve"> </w:t>
      </w:r>
      <w:r w:rsidRPr="00BC0A84">
        <w:rPr>
          <w:rFonts w:asciiTheme="minorHAnsi" w:hAnsiTheme="minorHAnsi" w:cstheme="minorHAnsi"/>
          <w:b/>
          <w:bCs/>
          <w:color w:val="191919"/>
          <w:sz w:val="24"/>
          <w:szCs w:val="24"/>
          <w:u w:val="single"/>
        </w:rPr>
        <w:t>POLICY</w:t>
      </w:r>
    </w:p>
    <w:p w14:paraId="34C677AA" w14:textId="77777777" w:rsidR="00453361" w:rsidRPr="00BC0A84" w:rsidRDefault="00453361" w:rsidP="00F066E7">
      <w:pPr>
        <w:rPr>
          <w:rFonts w:asciiTheme="minorHAnsi" w:hAnsiTheme="minorHAnsi" w:cstheme="minorHAnsi"/>
          <w:b/>
          <w:bCs/>
          <w:color w:val="191919"/>
          <w:sz w:val="24"/>
          <w:szCs w:val="24"/>
          <w:u w:val="single"/>
        </w:rPr>
      </w:pPr>
    </w:p>
    <w:p w14:paraId="6A5DD317" w14:textId="77777777" w:rsidR="00F066E7" w:rsidRPr="00BC0A84" w:rsidRDefault="00F066E7" w:rsidP="00F066E7">
      <w:pPr>
        <w:jc w:val="center"/>
        <w:rPr>
          <w:rFonts w:asciiTheme="minorHAnsi" w:hAnsiTheme="minorHAnsi" w:cstheme="minorHAnsi"/>
          <w:color w:val="191919"/>
          <w:spacing w:val="-4"/>
          <w:sz w:val="24"/>
          <w:szCs w:val="24"/>
        </w:rPr>
      </w:pPr>
    </w:p>
    <w:p w14:paraId="4EBAEED9" w14:textId="267FD6D1" w:rsidR="005A6A6B" w:rsidRPr="00BC0A84" w:rsidRDefault="00000000" w:rsidP="005D023A">
      <w:pPr>
        <w:pStyle w:val="B1"/>
        <w:spacing w:after="0"/>
        <w:ind w:left="0"/>
        <w:jc w:val="both"/>
        <w:rPr>
          <w:rFonts w:asciiTheme="minorHAnsi" w:hAnsiTheme="minorHAnsi" w:cstheme="minorHAnsi"/>
          <w:color w:val="000000" w:themeColor="text1"/>
          <w:szCs w:val="24"/>
        </w:rPr>
      </w:pPr>
      <w:r w:rsidRPr="00BC0A84">
        <w:rPr>
          <w:rFonts w:asciiTheme="minorHAnsi" w:hAnsiTheme="minorHAnsi" w:cstheme="minorHAnsi"/>
          <w:szCs w:val="24"/>
        </w:rPr>
        <w:tab/>
      </w:r>
      <w:r w:rsidR="00013C93" w:rsidRPr="00BC0A84">
        <w:rPr>
          <w:rFonts w:asciiTheme="minorHAnsi" w:hAnsiTheme="minorHAnsi" w:cstheme="minorHAnsi"/>
          <w:szCs w:val="24"/>
        </w:rPr>
        <w:t>[Parish Name]</w:t>
      </w:r>
      <w:r w:rsidR="00BE3100" w:rsidRPr="00BC0A84">
        <w:rPr>
          <w:rFonts w:asciiTheme="minorHAnsi" w:hAnsiTheme="minorHAnsi" w:cstheme="minorHAnsi"/>
          <w:szCs w:val="24"/>
        </w:rPr>
        <w:t xml:space="preserve"> </w:t>
      </w:r>
      <w:r w:rsidR="00D66545" w:rsidRPr="00BC0A84">
        <w:rPr>
          <w:rFonts w:asciiTheme="minorHAnsi" w:hAnsiTheme="minorHAnsi" w:cstheme="minorHAnsi"/>
          <w:color w:val="000000" w:themeColor="text1"/>
          <w:szCs w:val="24"/>
        </w:rPr>
        <w:t xml:space="preserve">is pleased to provide facilities and assistance for religious and civic events, provided they are consistent with our Mission, provide for the common good and respect the space as the </w:t>
      </w:r>
      <w:r w:rsidR="002C5F7D" w:rsidRPr="00BC0A84">
        <w:rPr>
          <w:rFonts w:asciiTheme="minorHAnsi" w:hAnsiTheme="minorHAnsi" w:cstheme="minorHAnsi"/>
          <w:color w:val="000000" w:themeColor="text1"/>
          <w:szCs w:val="24"/>
        </w:rPr>
        <w:t>[Parish Name]</w:t>
      </w:r>
      <w:r w:rsidR="00D66545" w:rsidRPr="00BC0A84">
        <w:rPr>
          <w:rFonts w:asciiTheme="minorHAnsi" w:hAnsiTheme="minorHAnsi" w:cstheme="minorHAnsi"/>
          <w:color w:val="000000" w:themeColor="text1"/>
          <w:szCs w:val="24"/>
        </w:rPr>
        <w:t xml:space="preserve"> of </w:t>
      </w:r>
      <w:r w:rsidR="008511BA" w:rsidRPr="00BC0A84">
        <w:rPr>
          <w:rFonts w:asciiTheme="minorHAnsi" w:hAnsiTheme="minorHAnsi" w:cstheme="minorHAnsi"/>
          <w:color w:val="000000" w:themeColor="text1"/>
          <w:szCs w:val="24"/>
        </w:rPr>
        <w:t>t</w:t>
      </w:r>
      <w:r w:rsidR="00D66545" w:rsidRPr="00BC0A84">
        <w:rPr>
          <w:rFonts w:asciiTheme="minorHAnsi" w:hAnsiTheme="minorHAnsi" w:cstheme="minorHAnsi"/>
          <w:color w:val="000000" w:themeColor="text1"/>
          <w:szCs w:val="24"/>
        </w:rPr>
        <w:t>he Episcopal Diocese of Pittsburgh and a church of the Episcopal Church, USA.</w:t>
      </w:r>
    </w:p>
    <w:p w14:paraId="5241CF3E" w14:textId="77777777" w:rsidR="00E82C37" w:rsidRPr="00BC0A84" w:rsidRDefault="00E82C37" w:rsidP="005D023A">
      <w:pPr>
        <w:shd w:val="clear" w:color="auto" w:fill="FFFFFF"/>
        <w:jc w:val="both"/>
        <w:rPr>
          <w:rFonts w:asciiTheme="minorHAnsi" w:hAnsiTheme="minorHAnsi" w:cstheme="minorHAnsi"/>
          <w:color w:val="000000" w:themeColor="text1"/>
          <w:sz w:val="24"/>
          <w:szCs w:val="24"/>
        </w:rPr>
      </w:pPr>
    </w:p>
    <w:p w14:paraId="1985F2C8" w14:textId="341C1674" w:rsidR="000C5614" w:rsidRPr="00BC0A84" w:rsidRDefault="00000000" w:rsidP="005D023A">
      <w:pPr>
        <w:shd w:val="clear" w:color="auto" w:fill="FFFFFF"/>
        <w:jc w:val="both"/>
        <w:rPr>
          <w:rFonts w:asciiTheme="minorHAnsi" w:hAnsiTheme="minorHAnsi" w:cstheme="minorHAnsi"/>
          <w:sz w:val="24"/>
          <w:szCs w:val="24"/>
        </w:rPr>
      </w:pPr>
      <w:r w:rsidRPr="00BC0A84">
        <w:rPr>
          <w:rFonts w:asciiTheme="minorHAnsi" w:hAnsiTheme="minorHAnsi" w:cstheme="minorHAnsi"/>
          <w:color w:val="000000" w:themeColor="text1"/>
          <w:sz w:val="24"/>
          <w:szCs w:val="24"/>
        </w:rPr>
        <w:tab/>
      </w:r>
      <w:r w:rsidR="00D66545" w:rsidRPr="00BC0A84">
        <w:rPr>
          <w:rFonts w:asciiTheme="minorHAnsi" w:hAnsiTheme="minorHAnsi" w:cstheme="minorHAnsi"/>
          <w:color w:val="000000" w:themeColor="text1"/>
          <w:sz w:val="24"/>
          <w:szCs w:val="24"/>
        </w:rPr>
        <w:t>For purposes of this document the term "</w:t>
      </w:r>
      <w:r w:rsidR="00013C93" w:rsidRPr="00BC0A84">
        <w:rPr>
          <w:rFonts w:asciiTheme="minorHAnsi" w:hAnsiTheme="minorHAnsi" w:cstheme="minorHAnsi"/>
          <w:color w:val="000000" w:themeColor="text1"/>
          <w:sz w:val="24"/>
          <w:szCs w:val="24"/>
        </w:rPr>
        <w:t>Parish</w:t>
      </w:r>
      <w:r w:rsidR="00D66545" w:rsidRPr="00BC0A84">
        <w:rPr>
          <w:rFonts w:asciiTheme="minorHAnsi" w:hAnsiTheme="minorHAnsi" w:cstheme="minorHAnsi"/>
          <w:color w:val="000000" w:themeColor="text1"/>
          <w:sz w:val="24"/>
          <w:szCs w:val="24"/>
        </w:rPr>
        <w:t>" will encompass all buildings</w:t>
      </w:r>
      <w:r w:rsidR="00F475A9" w:rsidRPr="00BC0A84">
        <w:rPr>
          <w:rFonts w:asciiTheme="minorHAnsi" w:hAnsiTheme="minorHAnsi" w:cstheme="minorHAnsi"/>
          <w:color w:val="000000" w:themeColor="text1"/>
          <w:sz w:val="24"/>
          <w:szCs w:val="24"/>
        </w:rPr>
        <w:t xml:space="preserve">, </w:t>
      </w:r>
      <w:r w:rsidR="00E503B5" w:rsidRPr="00BC0A84">
        <w:rPr>
          <w:rFonts w:asciiTheme="minorHAnsi" w:hAnsiTheme="minorHAnsi" w:cstheme="minorHAnsi"/>
          <w:color w:val="000000" w:themeColor="text1"/>
          <w:sz w:val="24"/>
          <w:szCs w:val="24"/>
        </w:rPr>
        <w:t>facilities,</w:t>
      </w:r>
      <w:r w:rsidR="00D66545" w:rsidRPr="00BC0A84">
        <w:rPr>
          <w:rFonts w:asciiTheme="minorHAnsi" w:hAnsiTheme="minorHAnsi" w:cstheme="minorHAnsi"/>
          <w:color w:val="000000" w:themeColor="text1"/>
          <w:sz w:val="24"/>
          <w:szCs w:val="24"/>
        </w:rPr>
        <w:t xml:space="preserve"> and grounds within the </w:t>
      </w:r>
      <w:r w:rsidR="00013C93" w:rsidRPr="00BC0A84">
        <w:rPr>
          <w:rFonts w:asciiTheme="minorHAnsi" w:hAnsiTheme="minorHAnsi" w:cstheme="minorHAnsi"/>
          <w:color w:val="000000" w:themeColor="text1"/>
          <w:sz w:val="24"/>
          <w:szCs w:val="24"/>
        </w:rPr>
        <w:t>[Parish Name]</w:t>
      </w:r>
      <w:r w:rsidR="00D66545" w:rsidRPr="00BC0A84">
        <w:rPr>
          <w:rFonts w:asciiTheme="minorHAnsi" w:hAnsiTheme="minorHAnsi" w:cstheme="minorHAnsi"/>
          <w:color w:val="000000" w:themeColor="text1"/>
          <w:sz w:val="24"/>
          <w:szCs w:val="24"/>
        </w:rPr>
        <w:t xml:space="preserve"> property.</w:t>
      </w:r>
      <w:r w:rsidR="00F475A9" w:rsidRPr="00BC0A84">
        <w:rPr>
          <w:rFonts w:asciiTheme="minorHAnsi" w:hAnsiTheme="minorHAnsi" w:cstheme="minorHAnsi"/>
          <w:color w:val="000000" w:themeColor="text1"/>
          <w:sz w:val="24"/>
          <w:szCs w:val="24"/>
        </w:rPr>
        <w:t xml:space="preserve"> </w:t>
      </w:r>
      <w:r w:rsidR="00D90D5A" w:rsidRPr="00BC0A84">
        <w:rPr>
          <w:rFonts w:asciiTheme="minorHAnsi" w:hAnsiTheme="minorHAnsi" w:cstheme="minorHAnsi"/>
          <w:sz w:val="24"/>
          <w:szCs w:val="24"/>
        </w:rPr>
        <w:t>The</w:t>
      </w:r>
      <w:r w:rsidR="00D90D5A" w:rsidRPr="00BC0A84">
        <w:rPr>
          <w:rFonts w:asciiTheme="minorHAnsi" w:hAnsiTheme="minorHAnsi" w:cstheme="minorHAnsi"/>
          <w:spacing w:val="-2"/>
          <w:sz w:val="24"/>
          <w:szCs w:val="24"/>
        </w:rPr>
        <w:t xml:space="preserve"> </w:t>
      </w:r>
      <w:r w:rsidR="00D90D5A" w:rsidRPr="00BC0A84">
        <w:rPr>
          <w:rFonts w:asciiTheme="minorHAnsi" w:hAnsiTheme="minorHAnsi" w:cstheme="minorHAnsi"/>
          <w:sz w:val="24"/>
          <w:szCs w:val="24"/>
        </w:rPr>
        <w:t>policy</w:t>
      </w:r>
      <w:r w:rsidR="00D90D5A" w:rsidRPr="00BC0A84">
        <w:rPr>
          <w:rFonts w:asciiTheme="minorHAnsi" w:hAnsiTheme="minorHAnsi" w:cstheme="minorHAnsi"/>
          <w:spacing w:val="-1"/>
          <w:sz w:val="24"/>
          <w:szCs w:val="24"/>
        </w:rPr>
        <w:t xml:space="preserve"> </w:t>
      </w:r>
      <w:r w:rsidR="00D90D5A" w:rsidRPr="00BC0A84">
        <w:rPr>
          <w:rFonts w:asciiTheme="minorHAnsi" w:hAnsiTheme="minorHAnsi" w:cstheme="minorHAnsi"/>
          <w:sz w:val="24"/>
          <w:szCs w:val="24"/>
        </w:rPr>
        <w:t>for</w:t>
      </w:r>
      <w:r w:rsidR="00D90D5A" w:rsidRPr="00BC0A84">
        <w:rPr>
          <w:rFonts w:asciiTheme="minorHAnsi" w:hAnsiTheme="minorHAnsi" w:cstheme="minorHAnsi"/>
          <w:spacing w:val="-2"/>
          <w:sz w:val="24"/>
          <w:szCs w:val="24"/>
        </w:rPr>
        <w:t xml:space="preserve"> </w:t>
      </w:r>
      <w:r w:rsidR="00B10295" w:rsidRPr="00BC0A84">
        <w:rPr>
          <w:rFonts w:asciiTheme="minorHAnsi" w:hAnsiTheme="minorHAnsi" w:cstheme="minorHAnsi"/>
          <w:spacing w:val="-2"/>
          <w:sz w:val="24"/>
          <w:szCs w:val="24"/>
        </w:rPr>
        <w:t xml:space="preserve">the </w:t>
      </w:r>
      <w:r w:rsidR="00D90D5A" w:rsidRPr="00BC0A84">
        <w:rPr>
          <w:rFonts w:asciiTheme="minorHAnsi" w:hAnsiTheme="minorHAnsi" w:cstheme="minorHAnsi"/>
          <w:sz w:val="24"/>
          <w:szCs w:val="24"/>
        </w:rPr>
        <w:t>use</w:t>
      </w:r>
      <w:r w:rsidR="00D90D5A" w:rsidRPr="00BC0A84">
        <w:rPr>
          <w:rFonts w:asciiTheme="minorHAnsi" w:hAnsiTheme="minorHAnsi" w:cstheme="minorHAnsi"/>
          <w:spacing w:val="-2"/>
          <w:sz w:val="24"/>
          <w:szCs w:val="24"/>
        </w:rPr>
        <w:t xml:space="preserve"> </w:t>
      </w:r>
      <w:r w:rsidR="00D90D5A" w:rsidRPr="00BC0A84">
        <w:rPr>
          <w:rFonts w:asciiTheme="minorHAnsi" w:hAnsiTheme="minorHAnsi" w:cstheme="minorHAnsi"/>
          <w:sz w:val="24"/>
          <w:szCs w:val="24"/>
        </w:rPr>
        <w:t>of</w:t>
      </w:r>
      <w:r w:rsidR="00D90D5A" w:rsidRPr="00BC0A84">
        <w:rPr>
          <w:rFonts w:asciiTheme="minorHAnsi" w:hAnsiTheme="minorHAnsi" w:cstheme="minorHAnsi"/>
          <w:spacing w:val="-2"/>
          <w:sz w:val="24"/>
          <w:szCs w:val="24"/>
        </w:rPr>
        <w:t xml:space="preserve"> </w:t>
      </w:r>
      <w:r w:rsidR="00F475A9" w:rsidRPr="00BC0A84">
        <w:rPr>
          <w:rFonts w:asciiTheme="minorHAnsi" w:hAnsiTheme="minorHAnsi" w:cstheme="minorHAnsi"/>
          <w:sz w:val="24"/>
          <w:szCs w:val="24"/>
        </w:rPr>
        <w:t xml:space="preserve">the </w:t>
      </w:r>
      <w:r w:rsidR="00013C93" w:rsidRPr="00BC0A84">
        <w:rPr>
          <w:rFonts w:asciiTheme="minorHAnsi" w:hAnsiTheme="minorHAnsi" w:cstheme="minorHAnsi"/>
          <w:sz w:val="24"/>
          <w:szCs w:val="24"/>
        </w:rPr>
        <w:t>[Parish Name]</w:t>
      </w:r>
      <w:r w:rsidR="00D90D5A" w:rsidRPr="00BC0A84">
        <w:rPr>
          <w:rFonts w:asciiTheme="minorHAnsi" w:hAnsiTheme="minorHAnsi" w:cstheme="minorHAnsi"/>
          <w:spacing w:val="-1"/>
          <w:sz w:val="24"/>
          <w:szCs w:val="24"/>
        </w:rPr>
        <w:t xml:space="preserve"> </w:t>
      </w:r>
      <w:r w:rsidR="00D90D5A" w:rsidRPr="00BC0A84">
        <w:rPr>
          <w:rFonts w:asciiTheme="minorHAnsi" w:hAnsiTheme="minorHAnsi" w:cstheme="minorHAnsi"/>
          <w:sz w:val="24"/>
          <w:szCs w:val="24"/>
        </w:rPr>
        <w:t>is</w:t>
      </w:r>
      <w:r w:rsidR="00D90D5A" w:rsidRPr="00BC0A84">
        <w:rPr>
          <w:rFonts w:asciiTheme="minorHAnsi" w:hAnsiTheme="minorHAnsi" w:cstheme="minorHAnsi"/>
          <w:spacing w:val="-1"/>
          <w:sz w:val="24"/>
          <w:szCs w:val="24"/>
        </w:rPr>
        <w:t xml:space="preserve"> </w:t>
      </w:r>
      <w:r w:rsidR="00D90D5A" w:rsidRPr="00BC0A84">
        <w:rPr>
          <w:rFonts w:asciiTheme="minorHAnsi" w:hAnsiTheme="minorHAnsi" w:cstheme="minorHAnsi"/>
          <w:sz w:val="24"/>
          <w:szCs w:val="24"/>
        </w:rPr>
        <w:t>set</w:t>
      </w:r>
      <w:r w:rsidR="00D90D5A" w:rsidRPr="00BC0A84">
        <w:rPr>
          <w:rFonts w:asciiTheme="minorHAnsi" w:hAnsiTheme="minorHAnsi" w:cstheme="minorHAnsi"/>
          <w:spacing w:val="-1"/>
          <w:sz w:val="24"/>
          <w:szCs w:val="24"/>
        </w:rPr>
        <w:t xml:space="preserve"> </w:t>
      </w:r>
      <w:r w:rsidR="00D90D5A" w:rsidRPr="00BC0A84">
        <w:rPr>
          <w:rFonts w:asciiTheme="minorHAnsi" w:hAnsiTheme="minorHAnsi" w:cstheme="minorHAnsi"/>
          <w:sz w:val="24"/>
          <w:szCs w:val="24"/>
        </w:rPr>
        <w:t>forth</w:t>
      </w:r>
      <w:r w:rsidR="00D90D5A" w:rsidRPr="00BC0A84">
        <w:rPr>
          <w:rFonts w:asciiTheme="minorHAnsi" w:hAnsiTheme="minorHAnsi" w:cstheme="minorHAnsi"/>
          <w:spacing w:val="-1"/>
          <w:sz w:val="24"/>
          <w:szCs w:val="24"/>
        </w:rPr>
        <w:t xml:space="preserve"> </w:t>
      </w:r>
      <w:r w:rsidR="00D90D5A" w:rsidRPr="00BC0A84">
        <w:rPr>
          <w:rFonts w:asciiTheme="minorHAnsi" w:hAnsiTheme="minorHAnsi" w:cstheme="minorHAnsi"/>
          <w:sz w:val="24"/>
          <w:szCs w:val="24"/>
        </w:rPr>
        <w:t>as follows:</w:t>
      </w:r>
    </w:p>
    <w:p w14:paraId="37E9BC82" w14:textId="77777777" w:rsidR="000C5614" w:rsidRPr="00BC0A84" w:rsidRDefault="000C5614" w:rsidP="00F066E7">
      <w:pPr>
        <w:shd w:val="clear" w:color="auto" w:fill="FFFFFF"/>
        <w:rPr>
          <w:rFonts w:asciiTheme="minorHAnsi" w:hAnsiTheme="minorHAnsi" w:cstheme="minorHAnsi"/>
          <w:sz w:val="24"/>
          <w:szCs w:val="24"/>
        </w:rPr>
      </w:pPr>
    </w:p>
    <w:p w14:paraId="5B4BE561" w14:textId="41B8708A" w:rsidR="00ED20AC" w:rsidRPr="00BC0A84" w:rsidRDefault="00000000" w:rsidP="00F066E7">
      <w:pPr>
        <w:pStyle w:val="Heading1"/>
        <w:ind w:left="446" w:hanging="446"/>
        <w:rPr>
          <w:rFonts w:asciiTheme="minorHAnsi" w:hAnsiTheme="minorHAnsi" w:cstheme="minorHAnsi"/>
          <w:u w:val="single"/>
        </w:rPr>
      </w:pPr>
      <w:r w:rsidRPr="00BC0A84">
        <w:rPr>
          <w:rFonts w:asciiTheme="minorHAnsi" w:hAnsiTheme="minorHAnsi" w:cstheme="minorHAnsi"/>
          <w:u w:val="single"/>
        </w:rPr>
        <w:t xml:space="preserve">APPLICATION AND </w:t>
      </w:r>
      <w:r w:rsidR="00AF1CEA" w:rsidRPr="00BC0A84">
        <w:rPr>
          <w:rFonts w:asciiTheme="minorHAnsi" w:hAnsiTheme="minorHAnsi" w:cstheme="minorHAnsi"/>
          <w:u w:val="single"/>
        </w:rPr>
        <w:t>SCHEDULING</w:t>
      </w:r>
      <w:r w:rsidRPr="00BC0A84">
        <w:rPr>
          <w:rFonts w:asciiTheme="minorHAnsi" w:hAnsiTheme="minorHAnsi" w:cstheme="minorHAnsi"/>
          <w:u w:val="single"/>
        </w:rPr>
        <w:t xml:space="preserve"> </w:t>
      </w:r>
    </w:p>
    <w:p w14:paraId="5BC23101" w14:textId="77777777" w:rsidR="00E82C37" w:rsidRPr="00BC0A84" w:rsidRDefault="00E82C37" w:rsidP="00F066E7">
      <w:pPr>
        <w:pStyle w:val="Heading1"/>
        <w:ind w:left="446" w:hanging="446"/>
        <w:rPr>
          <w:rFonts w:asciiTheme="minorHAnsi" w:hAnsiTheme="minorHAnsi" w:cstheme="minorHAnsi"/>
          <w:b w:val="0"/>
          <w:bCs w:val="0"/>
        </w:rPr>
      </w:pPr>
    </w:p>
    <w:p w14:paraId="4C537747" w14:textId="4383FC51" w:rsidR="005A6A6B" w:rsidRPr="00BC0A84" w:rsidRDefault="00000000" w:rsidP="000F5426">
      <w:pPr>
        <w:widowControl/>
        <w:numPr>
          <w:ilvl w:val="0"/>
          <w:numId w:val="2"/>
        </w:numPr>
        <w:shd w:val="clear" w:color="auto" w:fill="FFFFFF"/>
        <w:autoSpaceDE/>
        <w:autoSpaceDN/>
        <w:ind w:left="446" w:hanging="446"/>
        <w:jc w:val="both"/>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 xml:space="preserve">To schedule an event at </w:t>
      </w:r>
      <w:r w:rsidR="00013C93" w:rsidRPr="00BC0A84">
        <w:rPr>
          <w:rFonts w:asciiTheme="minorHAnsi" w:hAnsiTheme="minorHAnsi" w:cstheme="minorHAnsi"/>
          <w:color w:val="000000" w:themeColor="text1"/>
          <w:sz w:val="24"/>
          <w:szCs w:val="24"/>
        </w:rPr>
        <w:t>[Parish Name]</w:t>
      </w:r>
      <w:r w:rsidR="00036C36" w:rsidRPr="00BC0A84">
        <w:rPr>
          <w:rFonts w:asciiTheme="minorHAnsi" w:hAnsiTheme="minorHAnsi" w:cstheme="minorHAnsi"/>
          <w:color w:val="000000" w:themeColor="text1"/>
          <w:sz w:val="24"/>
          <w:szCs w:val="24"/>
        </w:rPr>
        <w:t>, please</w:t>
      </w:r>
      <w:r w:rsidRPr="00BC0A84">
        <w:rPr>
          <w:rFonts w:asciiTheme="minorHAnsi" w:hAnsiTheme="minorHAnsi" w:cstheme="minorHAnsi"/>
          <w:color w:val="000000" w:themeColor="text1"/>
          <w:sz w:val="24"/>
          <w:szCs w:val="24"/>
        </w:rPr>
        <w:t xml:space="preserve"> contact </w:t>
      </w:r>
      <w:r w:rsidR="00013C93" w:rsidRPr="00BC0A84">
        <w:rPr>
          <w:rFonts w:asciiTheme="minorHAnsi" w:hAnsiTheme="minorHAnsi" w:cstheme="minorHAnsi"/>
          <w:color w:val="000000" w:themeColor="text1"/>
          <w:sz w:val="24"/>
          <w:szCs w:val="24"/>
        </w:rPr>
        <w:t>[title of contact]</w:t>
      </w:r>
      <w:r w:rsidR="001D27C4" w:rsidRPr="00BC0A84">
        <w:rPr>
          <w:rFonts w:asciiTheme="minorHAnsi" w:hAnsiTheme="minorHAnsi" w:cstheme="minorHAnsi"/>
          <w:color w:val="000000" w:themeColor="text1"/>
          <w:sz w:val="24"/>
          <w:szCs w:val="24"/>
        </w:rPr>
        <w:t xml:space="preserve"> at </w:t>
      </w:r>
      <w:r w:rsidR="00013C93" w:rsidRPr="00BC0A84">
        <w:rPr>
          <w:rFonts w:asciiTheme="minorHAnsi" w:hAnsiTheme="minorHAnsi" w:cstheme="minorHAnsi"/>
          <w:color w:val="000000" w:themeColor="text1"/>
          <w:sz w:val="24"/>
          <w:szCs w:val="24"/>
        </w:rPr>
        <w:t xml:space="preserve">[email address] </w:t>
      </w:r>
      <w:r w:rsidR="00BD793E" w:rsidRPr="00BC0A84">
        <w:rPr>
          <w:rFonts w:asciiTheme="minorHAnsi" w:hAnsiTheme="minorHAnsi" w:cstheme="minorHAnsi"/>
          <w:color w:val="000000" w:themeColor="text1"/>
          <w:sz w:val="24"/>
          <w:szCs w:val="24"/>
        </w:rPr>
        <w:t xml:space="preserve">or </w:t>
      </w:r>
      <w:r w:rsidR="00013C93" w:rsidRPr="00BC0A84">
        <w:rPr>
          <w:rFonts w:asciiTheme="minorHAnsi" w:hAnsiTheme="minorHAnsi" w:cstheme="minorHAnsi"/>
          <w:color w:val="000000" w:themeColor="text1"/>
          <w:sz w:val="24"/>
          <w:szCs w:val="24"/>
        </w:rPr>
        <w:t>[phone number]</w:t>
      </w:r>
      <w:r w:rsidR="00BD793E" w:rsidRPr="00BC0A84">
        <w:rPr>
          <w:rFonts w:asciiTheme="minorHAnsi" w:hAnsiTheme="minorHAnsi" w:cstheme="minorHAnsi"/>
          <w:color w:val="000000" w:themeColor="text1"/>
          <w:sz w:val="24"/>
          <w:szCs w:val="24"/>
        </w:rPr>
        <w:t>.</w:t>
      </w:r>
    </w:p>
    <w:p w14:paraId="54D7DC8C" w14:textId="77777777" w:rsidR="00E82C37" w:rsidRPr="00BC0A84" w:rsidRDefault="00E82C37" w:rsidP="000F5426">
      <w:pPr>
        <w:widowControl/>
        <w:shd w:val="clear" w:color="auto" w:fill="FFFFFF"/>
        <w:autoSpaceDE/>
        <w:autoSpaceDN/>
        <w:ind w:left="446"/>
        <w:jc w:val="both"/>
        <w:rPr>
          <w:rFonts w:asciiTheme="minorHAnsi" w:hAnsiTheme="minorHAnsi" w:cstheme="minorHAnsi"/>
          <w:color w:val="000000" w:themeColor="text1"/>
          <w:sz w:val="24"/>
          <w:szCs w:val="24"/>
        </w:rPr>
      </w:pPr>
    </w:p>
    <w:p w14:paraId="498035B9" w14:textId="2CFD964B" w:rsidR="004261EF" w:rsidRPr="00BC0A84" w:rsidRDefault="00000000" w:rsidP="000F5426">
      <w:pPr>
        <w:pStyle w:val="ListParagraph"/>
        <w:numPr>
          <w:ilvl w:val="0"/>
          <w:numId w:val="2"/>
        </w:numPr>
        <w:tabs>
          <w:tab w:val="left" w:pos="460"/>
        </w:tabs>
        <w:spacing w:before="0"/>
        <w:ind w:left="450" w:hanging="450"/>
        <w:jc w:val="both"/>
        <w:rPr>
          <w:rFonts w:asciiTheme="minorHAnsi" w:hAnsiTheme="minorHAnsi" w:cstheme="minorHAnsi"/>
          <w:sz w:val="24"/>
          <w:szCs w:val="24"/>
        </w:rPr>
      </w:pPr>
      <w:r w:rsidRPr="00BC0A84">
        <w:rPr>
          <w:rFonts w:asciiTheme="minorHAnsi" w:hAnsiTheme="minorHAnsi" w:cstheme="minorHAnsi"/>
          <w:sz w:val="24"/>
          <w:szCs w:val="24"/>
        </w:rPr>
        <w:t xml:space="preserve">All use building usage requests are granted at the sole discretion of 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’s senior </w:t>
      </w:r>
      <w:r w:rsidR="000C5614" w:rsidRPr="00BC0A84">
        <w:rPr>
          <w:rFonts w:asciiTheme="minorHAnsi" w:hAnsiTheme="minorHAnsi" w:cstheme="minorHAnsi"/>
          <w:sz w:val="24"/>
          <w:szCs w:val="24"/>
        </w:rPr>
        <w:t xml:space="preserve">clergyperson </w:t>
      </w:r>
      <w:r w:rsidRPr="00BC0A84">
        <w:rPr>
          <w:rFonts w:asciiTheme="minorHAnsi" w:hAnsiTheme="minorHAnsi" w:cstheme="minorHAnsi"/>
          <w:sz w:val="24"/>
          <w:szCs w:val="24"/>
        </w:rPr>
        <w:t xml:space="preserve">(i.e., </w:t>
      </w:r>
      <w:r w:rsidR="00013C93" w:rsidRPr="00BC0A84">
        <w:rPr>
          <w:rFonts w:asciiTheme="minorHAnsi" w:hAnsiTheme="minorHAnsi" w:cstheme="minorHAnsi"/>
          <w:sz w:val="24"/>
          <w:szCs w:val="24"/>
        </w:rPr>
        <w:t>Rector, Priest-in-Charge</w:t>
      </w:r>
      <w:r w:rsidR="00DF2B4D" w:rsidRPr="00BC0A84">
        <w:rPr>
          <w:rFonts w:asciiTheme="minorHAnsi" w:hAnsiTheme="minorHAnsi" w:cstheme="minorHAnsi"/>
          <w:sz w:val="24"/>
          <w:szCs w:val="24"/>
        </w:rPr>
        <w:t xml:space="preserve">, </w:t>
      </w:r>
      <w:r w:rsidRPr="00BC0A84">
        <w:rPr>
          <w:rFonts w:asciiTheme="minorHAnsi" w:hAnsiTheme="minorHAnsi" w:cstheme="minorHAnsi"/>
          <w:sz w:val="24"/>
          <w:szCs w:val="24"/>
        </w:rPr>
        <w:t xml:space="preserve">etc.) or their appointed designee.  </w:t>
      </w:r>
    </w:p>
    <w:p w14:paraId="199AF2AB" w14:textId="77777777" w:rsidR="00E82C37" w:rsidRPr="00BC0A84" w:rsidRDefault="00E82C37" w:rsidP="000F5426">
      <w:pPr>
        <w:tabs>
          <w:tab w:val="left" w:pos="460"/>
        </w:tabs>
        <w:jc w:val="both"/>
        <w:rPr>
          <w:rFonts w:asciiTheme="minorHAnsi" w:hAnsiTheme="minorHAnsi" w:cstheme="minorHAnsi"/>
          <w:sz w:val="24"/>
          <w:szCs w:val="24"/>
        </w:rPr>
      </w:pPr>
    </w:p>
    <w:p w14:paraId="6BDBB55C" w14:textId="69449788" w:rsidR="008E6E8A" w:rsidRPr="00BC0A84" w:rsidRDefault="00000000" w:rsidP="000F5426">
      <w:pPr>
        <w:pStyle w:val="ListParagraph"/>
        <w:numPr>
          <w:ilvl w:val="0"/>
          <w:numId w:val="2"/>
        </w:numPr>
        <w:tabs>
          <w:tab w:val="left" w:pos="460"/>
        </w:tabs>
        <w:spacing w:before="0"/>
        <w:ind w:left="450" w:hanging="450"/>
        <w:jc w:val="both"/>
        <w:rPr>
          <w:rFonts w:asciiTheme="minorHAnsi" w:hAnsiTheme="minorHAnsi" w:cstheme="minorHAnsi"/>
          <w:sz w:val="24"/>
          <w:szCs w:val="24"/>
        </w:rPr>
      </w:pPr>
      <w:r w:rsidRPr="00BC0A84">
        <w:rPr>
          <w:rFonts w:asciiTheme="minorHAnsi" w:hAnsiTheme="minorHAnsi" w:cstheme="minorHAnsi"/>
          <w:sz w:val="24"/>
          <w:szCs w:val="24"/>
        </w:rPr>
        <w:t xml:space="preserve">All sponsoring groups are required to submit </w:t>
      </w:r>
      <w:r w:rsidR="00700998" w:rsidRPr="00BC0A84">
        <w:rPr>
          <w:rFonts w:asciiTheme="minorHAnsi" w:hAnsiTheme="minorHAnsi" w:cstheme="minorHAnsi"/>
          <w:sz w:val="24"/>
          <w:szCs w:val="24"/>
        </w:rPr>
        <w:t>a</w:t>
      </w:r>
      <w:r w:rsidRPr="00BC0A84">
        <w:rPr>
          <w:rFonts w:asciiTheme="minorHAnsi" w:hAnsiTheme="minorHAnsi" w:cstheme="minorHAnsi"/>
          <w:sz w:val="24"/>
          <w:szCs w:val="24"/>
        </w:rPr>
        <w:t xml:space="preserve"> </w:t>
      </w:r>
      <w:r w:rsidR="00013C93" w:rsidRPr="00BC0A84">
        <w:rPr>
          <w:rFonts w:asciiTheme="minorHAnsi" w:hAnsiTheme="minorHAnsi" w:cstheme="minorHAnsi"/>
          <w:i/>
          <w:iCs/>
          <w:sz w:val="24"/>
          <w:szCs w:val="24"/>
        </w:rPr>
        <w:t>[Parish Name]</w:t>
      </w:r>
      <w:r w:rsidRPr="00BC0A84">
        <w:rPr>
          <w:rFonts w:asciiTheme="minorHAnsi" w:hAnsiTheme="minorHAnsi" w:cstheme="minorHAnsi"/>
          <w:i/>
          <w:iCs/>
          <w:sz w:val="24"/>
          <w:szCs w:val="24"/>
        </w:rPr>
        <w:t xml:space="preserve"> </w:t>
      </w:r>
      <w:r w:rsidRPr="00BC0A84">
        <w:rPr>
          <w:rFonts w:asciiTheme="minorHAnsi" w:hAnsiTheme="minorHAnsi" w:cstheme="minorHAnsi"/>
          <w:i/>
          <w:sz w:val="24"/>
          <w:szCs w:val="24"/>
        </w:rPr>
        <w:t>Building Use Application</w:t>
      </w:r>
      <w:r w:rsidR="00D127F1" w:rsidRPr="00BC0A84">
        <w:rPr>
          <w:rFonts w:asciiTheme="minorHAnsi" w:hAnsiTheme="minorHAnsi" w:cstheme="minorHAnsi"/>
          <w:i/>
          <w:sz w:val="24"/>
          <w:szCs w:val="24"/>
        </w:rPr>
        <w:t xml:space="preserve"> </w:t>
      </w:r>
      <w:r w:rsidRPr="00BC0A84">
        <w:rPr>
          <w:rFonts w:asciiTheme="minorHAnsi" w:hAnsiTheme="minorHAnsi" w:cstheme="minorHAnsi"/>
          <w:sz w:val="24"/>
          <w:szCs w:val="24"/>
        </w:rPr>
        <w:t xml:space="preserve">no less than sixty (60) days prior to their scheduled event. </w:t>
      </w:r>
    </w:p>
    <w:p w14:paraId="43887C30" w14:textId="77777777" w:rsidR="00E82C37" w:rsidRPr="00BC0A84" w:rsidRDefault="00E82C37" w:rsidP="000F5426">
      <w:pPr>
        <w:tabs>
          <w:tab w:val="left" w:pos="460"/>
        </w:tabs>
        <w:jc w:val="both"/>
        <w:rPr>
          <w:rFonts w:asciiTheme="minorHAnsi" w:hAnsiTheme="minorHAnsi" w:cstheme="minorHAnsi"/>
          <w:sz w:val="24"/>
          <w:szCs w:val="24"/>
        </w:rPr>
      </w:pPr>
    </w:p>
    <w:p w14:paraId="0E1BC4B7" w14:textId="34D11157" w:rsidR="00E46AC5" w:rsidRPr="00BC0A84" w:rsidRDefault="00000000" w:rsidP="000F5426">
      <w:pPr>
        <w:pStyle w:val="ListParagraph"/>
        <w:numPr>
          <w:ilvl w:val="0"/>
          <w:numId w:val="2"/>
        </w:numPr>
        <w:tabs>
          <w:tab w:val="left" w:pos="460"/>
        </w:tabs>
        <w:spacing w:before="0"/>
        <w:ind w:left="446" w:hanging="446"/>
        <w:jc w:val="both"/>
        <w:rPr>
          <w:rFonts w:asciiTheme="minorHAnsi" w:hAnsiTheme="minorHAnsi" w:cstheme="minorHAnsi"/>
          <w:sz w:val="24"/>
          <w:szCs w:val="24"/>
        </w:rPr>
      </w:pPr>
      <w:r w:rsidRPr="00BC0A84">
        <w:rPr>
          <w:rFonts w:asciiTheme="minorHAnsi" w:hAnsiTheme="minorHAnsi" w:cstheme="minorHAnsi"/>
          <w:sz w:val="24"/>
          <w:szCs w:val="24"/>
        </w:rPr>
        <w:t xml:space="preserve">Requests for </w:t>
      </w:r>
      <w:r w:rsidR="007905D3" w:rsidRPr="00BC0A84">
        <w:rPr>
          <w:rFonts w:asciiTheme="minorHAnsi" w:hAnsiTheme="minorHAnsi" w:cstheme="minorHAnsi"/>
          <w:sz w:val="24"/>
          <w:szCs w:val="24"/>
        </w:rPr>
        <w:t>repeated or ongoing</w:t>
      </w:r>
      <w:r w:rsidRPr="00BC0A84">
        <w:rPr>
          <w:rFonts w:asciiTheme="minorHAnsi" w:hAnsiTheme="minorHAnsi" w:cstheme="minorHAnsi"/>
          <w:sz w:val="24"/>
          <w:szCs w:val="24"/>
        </w:rPr>
        <w:t xml:space="preserve"> </w:t>
      </w:r>
      <w:r w:rsidR="00EF1EDB" w:rsidRPr="00BC0A84">
        <w:rPr>
          <w:rFonts w:asciiTheme="minorHAnsi" w:hAnsiTheme="minorHAnsi" w:cstheme="minorHAnsi"/>
          <w:sz w:val="24"/>
          <w:szCs w:val="24"/>
        </w:rPr>
        <w:t xml:space="preserve">building </w:t>
      </w:r>
      <w:r w:rsidRPr="00BC0A84">
        <w:rPr>
          <w:rFonts w:asciiTheme="minorHAnsi" w:hAnsiTheme="minorHAnsi" w:cstheme="minorHAnsi"/>
          <w:sz w:val="24"/>
          <w:szCs w:val="24"/>
        </w:rPr>
        <w:t xml:space="preserve">usage </w:t>
      </w:r>
      <w:r w:rsidR="004D03DF" w:rsidRPr="00BC0A84">
        <w:rPr>
          <w:rFonts w:asciiTheme="minorHAnsi" w:hAnsiTheme="minorHAnsi" w:cstheme="minorHAnsi"/>
          <w:sz w:val="24"/>
          <w:szCs w:val="24"/>
        </w:rPr>
        <w:t>require a</w:t>
      </w:r>
      <w:r w:rsidR="00EF1EDB" w:rsidRPr="00BC0A84">
        <w:rPr>
          <w:rFonts w:asciiTheme="minorHAnsi" w:hAnsiTheme="minorHAnsi" w:cstheme="minorHAnsi"/>
          <w:sz w:val="24"/>
          <w:szCs w:val="24"/>
        </w:rPr>
        <w:t>n annual</w:t>
      </w:r>
      <w:r w:rsidR="00EB4C77" w:rsidRPr="00BC0A84">
        <w:rPr>
          <w:rFonts w:asciiTheme="minorHAnsi" w:hAnsiTheme="minorHAnsi" w:cstheme="minorHAnsi"/>
          <w:sz w:val="24"/>
          <w:szCs w:val="24"/>
        </w:rPr>
        <w:t xml:space="preserve">ly submitted </w:t>
      </w:r>
      <w:r w:rsidR="00013C93" w:rsidRPr="00BC0A84">
        <w:rPr>
          <w:rFonts w:asciiTheme="minorHAnsi" w:hAnsiTheme="minorHAnsi" w:cstheme="minorHAnsi"/>
          <w:i/>
          <w:iCs/>
          <w:sz w:val="24"/>
          <w:szCs w:val="24"/>
        </w:rPr>
        <w:t>[Parish Name]</w:t>
      </w:r>
      <w:r w:rsidR="004D03DF" w:rsidRPr="00BC0A84">
        <w:rPr>
          <w:rFonts w:asciiTheme="minorHAnsi" w:hAnsiTheme="minorHAnsi" w:cstheme="minorHAnsi"/>
          <w:i/>
          <w:iCs/>
          <w:sz w:val="24"/>
          <w:szCs w:val="24"/>
        </w:rPr>
        <w:t xml:space="preserve"> </w:t>
      </w:r>
      <w:r w:rsidR="004D03DF" w:rsidRPr="00BC0A84">
        <w:rPr>
          <w:rFonts w:asciiTheme="minorHAnsi" w:hAnsiTheme="minorHAnsi" w:cstheme="minorHAnsi"/>
          <w:i/>
          <w:sz w:val="24"/>
          <w:szCs w:val="24"/>
        </w:rPr>
        <w:t>Building</w:t>
      </w:r>
      <w:r w:rsidR="00EF1EDB" w:rsidRPr="00BC0A84">
        <w:rPr>
          <w:rFonts w:asciiTheme="minorHAnsi" w:hAnsiTheme="minorHAnsi" w:cstheme="minorHAnsi"/>
          <w:i/>
          <w:sz w:val="24"/>
          <w:szCs w:val="24"/>
        </w:rPr>
        <w:t xml:space="preserve"> Use Application</w:t>
      </w:r>
      <w:r w:rsidRPr="00BC0A84">
        <w:rPr>
          <w:rFonts w:asciiTheme="minorHAnsi" w:hAnsiTheme="minorHAnsi" w:cstheme="minorHAnsi"/>
          <w:sz w:val="24"/>
          <w:szCs w:val="24"/>
        </w:rPr>
        <w:t>.</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 xml:space="preserve">All ongoing </w:t>
      </w:r>
      <w:r w:rsidR="00EB4C77" w:rsidRPr="00BC0A84">
        <w:rPr>
          <w:rFonts w:asciiTheme="minorHAnsi" w:hAnsiTheme="minorHAnsi" w:cstheme="minorHAnsi"/>
          <w:sz w:val="24"/>
          <w:szCs w:val="24"/>
        </w:rPr>
        <w:t xml:space="preserve">usage </w:t>
      </w:r>
      <w:r w:rsidRPr="00BC0A84">
        <w:rPr>
          <w:rFonts w:asciiTheme="minorHAnsi" w:hAnsiTheme="minorHAnsi" w:cstheme="minorHAnsi"/>
          <w:sz w:val="24"/>
          <w:szCs w:val="24"/>
        </w:rPr>
        <w:t xml:space="preserve">requests </w:t>
      </w:r>
      <w:r w:rsidR="004A2DCA" w:rsidRPr="00BC0A84">
        <w:rPr>
          <w:rFonts w:asciiTheme="minorHAnsi" w:hAnsiTheme="minorHAnsi" w:cstheme="minorHAnsi"/>
          <w:sz w:val="24"/>
          <w:szCs w:val="24"/>
        </w:rPr>
        <w:t xml:space="preserve">shall </w:t>
      </w:r>
      <w:r w:rsidRPr="00BC0A84">
        <w:rPr>
          <w:rFonts w:asciiTheme="minorHAnsi" w:hAnsiTheme="minorHAnsi" w:cstheme="minorHAnsi"/>
          <w:sz w:val="24"/>
          <w:szCs w:val="24"/>
        </w:rPr>
        <w:t>be reviewed annually</w:t>
      </w:r>
      <w:r w:rsidR="007905D3" w:rsidRPr="00BC0A84">
        <w:rPr>
          <w:rFonts w:asciiTheme="minorHAnsi" w:hAnsiTheme="minorHAnsi" w:cstheme="minorHAnsi"/>
          <w:sz w:val="24"/>
          <w:szCs w:val="24"/>
        </w:rPr>
        <w:t xml:space="preserve"> with the sponsoring group.</w:t>
      </w:r>
    </w:p>
    <w:p w14:paraId="3F2CF52A" w14:textId="77777777" w:rsidR="00E46AC5" w:rsidRPr="00BC0A84" w:rsidRDefault="00E46AC5" w:rsidP="000F5426">
      <w:pPr>
        <w:tabs>
          <w:tab w:val="left" w:pos="460"/>
        </w:tabs>
        <w:jc w:val="both"/>
        <w:rPr>
          <w:rFonts w:asciiTheme="minorHAnsi" w:hAnsiTheme="minorHAnsi" w:cstheme="minorHAnsi"/>
          <w:sz w:val="24"/>
          <w:szCs w:val="24"/>
        </w:rPr>
      </w:pPr>
    </w:p>
    <w:p w14:paraId="27EFA593" w14:textId="5EB3032F" w:rsidR="005F4EB0" w:rsidRPr="00BC0A84" w:rsidRDefault="00000000" w:rsidP="000F5426">
      <w:pPr>
        <w:pStyle w:val="ListParagraph"/>
        <w:numPr>
          <w:ilvl w:val="0"/>
          <w:numId w:val="2"/>
        </w:numPr>
        <w:tabs>
          <w:tab w:val="left" w:pos="460"/>
        </w:tabs>
        <w:spacing w:before="0"/>
        <w:ind w:left="446" w:hanging="446"/>
        <w:jc w:val="both"/>
        <w:rPr>
          <w:rFonts w:asciiTheme="minorHAnsi" w:hAnsiTheme="minorHAnsi" w:cstheme="minorHAnsi"/>
          <w:sz w:val="24"/>
          <w:szCs w:val="24"/>
        </w:rPr>
      </w:pPr>
      <w:r w:rsidRPr="00BC0A84">
        <w:rPr>
          <w:rFonts w:asciiTheme="minorHAnsi" w:hAnsiTheme="minorHAnsi" w:cstheme="minorHAnsi"/>
          <w:color w:val="000000" w:themeColor="text1"/>
          <w:sz w:val="24"/>
          <w:szCs w:val="24"/>
        </w:rPr>
        <w:t xml:space="preserve">Set up, rehearsal, </w:t>
      </w:r>
      <w:r w:rsidR="00013C93" w:rsidRPr="00BC0A84">
        <w:rPr>
          <w:rFonts w:asciiTheme="minorHAnsi" w:hAnsiTheme="minorHAnsi" w:cstheme="minorHAnsi"/>
          <w:color w:val="000000" w:themeColor="text1"/>
          <w:sz w:val="24"/>
          <w:szCs w:val="24"/>
        </w:rPr>
        <w:t>breakdown</w:t>
      </w:r>
      <w:r w:rsidRPr="00BC0A84">
        <w:rPr>
          <w:rFonts w:asciiTheme="minorHAnsi" w:hAnsiTheme="minorHAnsi" w:cstheme="minorHAnsi"/>
          <w:color w:val="000000" w:themeColor="text1"/>
          <w:sz w:val="24"/>
          <w:szCs w:val="24"/>
        </w:rPr>
        <w:t xml:space="preserve"> and other auxiliary time must be scheduled no less than fourteen (14) days prior to the event date. </w:t>
      </w:r>
      <w:r w:rsidRPr="00BC0A84">
        <w:rPr>
          <w:rFonts w:asciiTheme="minorHAnsi" w:hAnsiTheme="minorHAnsi" w:cstheme="minorHAnsi"/>
          <w:sz w:val="24"/>
          <w:szCs w:val="24"/>
        </w:rPr>
        <w:t xml:space="preserve">If a sponsoring group requires </w:t>
      </w:r>
      <w:r w:rsidR="00013C93" w:rsidRPr="00BC0A84">
        <w:rPr>
          <w:rFonts w:asciiTheme="minorHAnsi" w:hAnsiTheme="minorHAnsi" w:cstheme="minorHAnsi"/>
          <w:sz w:val="24"/>
          <w:szCs w:val="24"/>
        </w:rPr>
        <w:t xml:space="preserve">Parish </w:t>
      </w:r>
      <w:r w:rsidRPr="00BC0A84">
        <w:rPr>
          <w:rFonts w:asciiTheme="minorHAnsi" w:hAnsiTheme="minorHAnsi" w:cstheme="minorHAnsi"/>
          <w:sz w:val="24"/>
          <w:szCs w:val="24"/>
        </w:rPr>
        <w:t>staff to assist with an event, these needs must</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be</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 xml:space="preserve">clearly communicated to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staff no later</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than</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fourteen (14) days prior</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to</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the scheduled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event. Additional fees may apply.</w:t>
      </w:r>
    </w:p>
    <w:p w14:paraId="01D9AE71" w14:textId="77777777" w:rsidR="00E82C37" w:rsidRPr="00BC0A84" w:rsidRDefault="00E82C37" w:rsidP="000F5426">
      <w:pPr>
        <w:widowControl/>
        <w:shd w:val="clear" w:color="auto" w:fill="FFFFFF"/>
        <w:tabs>
          <w:tab w:val="left" w:pos="460"/>
        </w:tabs>
        <w:autoSpaceDE/>
        <w:autoSpaceDN/>
        <w:jc w:val="both"/>
        <w:rPr>
          <w:rFonts w:asciiTheme="minorHAnsi" w:hAnsiTheme="minorHAnsi" w:cstheme="minorHAnsi"/>
          <w:color w:val="000000" w:themeColor="text1"/>
          <w:sz w:val="24"/>
          <w:szCs w:val="24"/>
        </w:rPr>
      </w:pPr>
    </w:p>
    <w:p w14:paraId="3385E7F1" w14:textId="304B1533" w:rsidR="00E46AC5" w:rsidRPr="00BC0A84" w:rsidRDefault="00000000" w:rsidP="000F5426">
      <w:pPr>
        <w:widowControl/>
        <w:numPr>
          <w:ilvl w:val="0"/>
          <w:numId w:val="2"/>
        </w:numPr>
        <w:shd w:val="clear" w:color="auto" w:fill="FFFFFF"/>
        <w:tabs>
          <w:tab w:val="left" w:pos="460"/>
        </w:tabs>
        <w:autoSpaceDE/>
        <w:autoSpaceDN/>
        <w:ind w:left="446" w:hanging="446"/>
        <w:jc w:val="both"/>
        <w:rPr>
          <w:rFonts w:asciiTheme="minorHAnsi" w:hAnsiTheme="minorHAnsi" w:cstheme="minorHAnsi"/>
          <w:sz w:val="24"/>
          <w:szCs w:val="24"/>
        </w:rPr>
      </w:pPr>
      <w:r w:rsidRPr="00BC0A84">
        <w:rPr>
          <w:rFonts w:asciiTheme="minorHAnsi" w:hAnsiTheme="minorHAnsi" w:cstheme="minorHAnsi"/>
          <w:sz w:val="24"/>
          <w:szCs w:val="24"/>
        </w:rPr>
        <w:t xml:space="preserve">If the sponsoring group requires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staff to provide musical or audiovisual services, a request must be submitted to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staff no later</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than</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thirty (30) days prior</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to</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the scheduled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event. Additional fees may apply.</w:t>
      </w:r>
    </w:p>
    <w:p w14:paraId="6A0BDEB0" w14:textId="77777777" w:rsidR="00E46AC5" w:rsidRPr="00BC0A84" w:rsidRDefault="00E46AC5" w:rsidP="000F5426">
      <w:pPr>
        <w:widowControl/>
        <w:shd w:val="clear" w:color="auto" w:fill="FFFFFF"/>
        <w:tabs>
          <w:tab w:val="left" w:pos="460"/>
        </w:tabs>
        <w:autoSpaceDE/>
        <w:autoSpaceDN/>
        <w:jc w:val="both"/>
        <w:rPr>
          <w:rFonts w:asciiTheme="minorHAnsi" w:hAnsiTheme="minorHAnsi" w:cstheme="minorHAnsi"/>
          <w:sz w:val="24"/>
          <w:szCs w:val="24"/>
        </w:rPr>
      </w:pPr>
    </w:p>
    <w:p w14:paraId="281FDF14" w14:textId="7F875865" w:rsidR="00A60FB4" w:rsidRPr="00BC0A84" w:rsidRDefault="00000000" w:rsidP="000F5426">
      <w:pPr>
        <w:widowControl/>
        <w:numPr>
          <w:ilvl w:val="0"/>
          <w:numId w:val="2"/>
        </w:numPr>
        <w:shd w:val="clear" w:color="auto" w:fill="FFFFFF"/>
        <w:tabs>
          <w:tab w:val="left" w:pos="460"/>
        </w:tabs>
        <w:autoSpaceDE/>
        <w:autoSpaceDN/>
        <w:ind w:left="446" w:hanging="446"/>
        <w:jc w:val="both"/>
        <w:rPr>
          <w:rFonts w:asciiTheme="minorHAnsi" w:hAnsiTheme="minorHAnsi" w:cstheme="minorHAnsi"/>
          <w:sz w:val="24"/>
          <w:szCs w:val="24"/>
        </w:rPr>
      </w:pPr>
      <w:r w:rsidRPr="00BC0A84">
        <w:rPr>
          <w:rFonts w:asciiTheme="minorHAnsi" w:hAnsiTheme="minorHAnsi" w:cstheme="minorHAnsi"/>
          <w:color w:val="000000" w:themeColor="text1"/>
          <w:sz w:val="24"/>
          <w:szCs w:val="24"/>
        </w:rPr>
        <w:t xml:space="preserve">Neither the sponsoring group or 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 will be held liable for damages for postponement of cancellation of the event due to traffic accidents, fire, weather emergencies, labor disputes or any other unavoidable cause of act of “Force Majeure.”</w:t>
      </w:r>
    </w:p>
    <w:p w14:paraId="31400BB3" w14:textId="77777777" w:rsidR="00AA4D02" w:rsidRPr="00BC0A84" w:rsidRDefault="00AA4D02" w:rsidP="000F5426">
      <w:pPr>
        <w:pStyle w:val="Heading1"/>
        <w:ind w:left="0"/>
        <w:jc w:val="both"/>
        <w:rPr>
          <w:rFonts w:asciiTheme="minorHAnsi" w:hAnsiTheme="minorHAnsi" w:cstheme="minorHAnsi"/>
        </w:rPr>
      </w:pPr>
    </w:p>
    <w:p w14:paraId="47553F9F" w14:textId="1C2FB844" w:rsidR="00700998" w:rsidRPr="00BC0A84" w:rsidRDefault="00000000" w:rsidP="000F5426">
      <w:pPr>
        <w:pStyle w:val="Heading1"/>
        <w:ind w:left="450" w:hanging="450"/>
        <w:jc w:val="both"/>
        <w:rPr>
          <w:rFonts w:asciiTheme="minorHAnsi" w:hAnsiTheme="minorHAnsi" w:cstheme="minorHAnsi"/>
          <w:u w:val="single"/>
        </w:rPr>
      </w:pPr>
      <w:r w:rsidRPr="00BC0A84">
        <w:rPr>
          <w:rFonts w:asciiTheme="minorHAnsi" w:hAnsiTheme="minorHAnsi" w:cstheme="minorHAnsi"/>
          <w:u w:val="single"/>
        </w:rPr>
        <w:t xml:space="preserve">USAGE AND CARE OF THE </w:t>
      </w:r>
      <w:r w:rsidR="00013C93" w:rsidRPr="00BC0A84">
        <w:rPr>
          <w:rFonts w:asciiTheme="minorHAnsi" w:hAnsiTheme="minorHAnsi" w:cstheme="minorHAnsi"/>
          <w:u w:val="single"/>
        </w:rPr>
        <w:t>PARISH</w:t>
      </w:r>
    </w:p>
    <w:p w14:paraId="5CF37D01" w14:textId="77777777" w:rsidR="00E82C37" w:rsidRPr="00BC0A84" w:rsidRDefault="00E82C37" w:rsidP="000F5426">
      <w:pPr>
        <w:pStyle w:val="Heading1"/>
        <w:ind w:left="450" w:hanging="450"/>
        <w:jc w:val="both"/>
        <w:rPr>
          <w:rFonts w:asciiTheme="minorHAnsi" w:hAnsiTheme="minorHAnsi" w:cstheme="minorHAnsi"/>
          <w:b w:val="0"/>
          <w:bCs w:val="0"/>
        </w:rPr>
      </w:pPr>
    </w:p>
    <w:p w14:paraId="1D0A02E5" w14:textId="5F1FD530" w:rsidR="00453361" w:rsidRPr="00BC0A84" w:rsidRDefault="00000000" w:rsidP="000F5426">
      <w:pPr>
        <w:widowControl/>
        <w:numPr>
          <w:ilvl w:val="0"/>
          <w:numId w:val="9"/>
        </w:numPr>
        <w:shd w:val="clear" w:color="auto" w:fill="FFFFFF"/>
        <w:tabs>
          <w:tab w:val="left" w:pos="460"/>
        </w:tabs>
        <w:autoSpaceDE/>
        <w:autoSpaceDN/>
        <w:ind w:left="450" w:hanging="450"/>
        <w:jc w:val="both"/>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lastRenderedPageBreak/>
        <w:t>All visitors to the</w:t>
      </w:r>
      <w:r w:rsidR="00053A82" w:rsidRPr="00BC0A84">
        <w:rPr>
          <w:rFonts w:asciiTheme="minorHAnsi" w:hAnsiTheme="minorHAnsi" w:cstheme="minorHAnsi"/>
          <w:color w:val="000000" w:themeColor="text1"/>
          <w:sz w:val="24"/>
          <w:szCs w:val="24"/>
        </w:rPr>
        <w:t xml:space="preserve"> </w:t>
      </w:r>
      <w:r w:rsidR="00013C93" w:rsidRPr="00BC0A84">
        <w:rPr>
          <w:rFonts w:asciiTheme="minorHAnsi" w:hAnsiTheme="minorHAnsi" w:cstheme="minorHAnsi"/>
          <w:color w:val="000000" w:themeColor="text1"/>
          <w:sz w:val="24"/>
          <w:szCs w:val="24"/>
        </w:rPr>
        <w:t>Parish</w:t>
      </w:r>
      <w:r w:rsidR="00053A82" w:rsidRPr="00BC0A84">
        <w:rPr>
          <w:rFonts w:asciiTheme="minorHAnsi" w:hAnsiTheme="minorHAnsi" w:cstheme="minorHAnsi"/>
          <w:color w:val="000000" w:themeColor="text1"/>
          <w:sz w:val="24"/>
          <w:szCs w:val="24"/>
        </w:rPr>
        <w:t xml:space="preserve"> are asked to respect the </w:t>
      </w:r>
      <w:r w:rsidR="00013C93" w:rsidRPr="00BC0A84">
        <w:rPr>
          <w:rFonts w:asciiTheme="minorHAnsi" w:hAnsiTheme="minorHAnsi" w:cstheme="minorHAnsi"/>
          <w:color w:val="000000" w:themeColor="text1"/>
          <w:sz w:val="24"/>
          <w:szCs w:val="24"/>
        </w:rPr>
        <w:t>Parish</w:t>
      </w:r>
      <w:r w:rsidR="00053A82" w:rsidRPr="00BC0A84">
        <w:rPr>
          <w:rFonts w:asciiTheme="minorHAnsi" w:hAnsiTheme="minorHAnsi" w:cstheme="minorHAnsi"/>
          <w:color w:val="000000" w:themeColor="text1"/>
          <w:sz w:val="24"/>
          <w:szCs w:val="24"/>
        </w:rPr>
        <w:t xml:space="preserve"> as a place of worship and prayer.</w:t>
      </w:r>
    </w:p>
    <w:p w14:paraId="273C145C" w14:textId="77777777" w:rsidR="00453361" w:rsidRPr="00BC0A84" w:rsidRDefault="00453361" w:rsidP="000F5426">
      <w:pPr>
        <w:widowControl/>
        <w:shd w:val="clear" w:color="auto" w:fill="FFFFFF"/>
        <w:tabs>
          <w:tab w:val="left" w:pos="460"/>
        </w:tabs>
        <w:autoSpaceDE/>
        <w:autoSpaceDN/>
        <w:ind w:left="450"/>
        <w:jc w:val="both"/>
        <w:rPr>
          <w:rFonts w:asciiTheme="minorHAnsi" w:hAnsiTheme="minorHAnsi" w:cstheme="minorHAnsi"/>
          <w:color w:val="000000" w:themeColor="text1"/>
          <w:sz w:val="24"/>
          <w:szCs w:val="24"/>
        </w:rPr>
      </w:pPr>
    </w:p>
    <w:p w14:paraId="7241AC22" w14:textId="7FD5DB9F" w:rsidR="00FC0CEF" w:rsidRPr="00BC0A84" w:rsidRDefault="00000000" w:rsidP="000F5426">
      <w:pPr>
        <w:widowControl/>
        <w:numPr>
          <w:ilvl w:val="0"/>
          <w:numId w:val="9"/>
        </w:numPr>
        <w:shd w:val="clear" w:color="auto" w:fill="FFFFFF"/>
        <w:tabs>
          <w:tab w:val="left" w:pos="460"/>
        </w:tabs>
        <w:autoSpaceDE/>
        <w:autoSpaceDN/>
        <w:ind w:left="450" w:hanging="450"/>
        <w:jc w:val="both"/>
        <w:rPr>
          <w:rFonts w:asciiTheme="minorHAnsi" w:hAnsiTheme="minorHAnsi" w:cstheme="minorHAnsi"/>
          <w:color w:val="000000" w:themeColor="text1"/>
          <w:sz w:val="24"/>
          <w:szCs w:val="24"/>
        </w:rPr>
      </w:pPr>
      <w:r w:rsidRPr="00BC0A84">
        <w:rPr>
          <w:rFonts w:asciiTheme="minorHAnsi" w:hAnsiTheme="minorHAnsi" w:cstheme="minorHAnsi"/>
          <w:sz w:val="24"/>
          <w:szCs w:val="24"/>
        </w:rPr>
        <w:t>All sponsoring groups and their guests shall conduct themselves in a manner keeping with</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 xml:space="preserve">the character of a house of worship building, and shall obey all laws, regulations, </w:t>
      </w:r>
      <w:r w:rsidR="008B7B90" w:rsidRPr="00BC0A84">
        <w:rPr>
          <w:rFonts w:asciiTheme="minorHAnsi" w:hAnsiTheme="minorHAnsi" w:cstheme="minorHAnsi"/>
          <w:sz w:val="24"/>
          <w:szCs w:val="24"/>
        </w:rPr>
        <w:t xml:space="preserve">and ordinances </w:t>
      </w:r>
      <w:r w:rsidRPr="00BC0A84">
        <w:rPr>
          <w:rFonts w:asciiTheme="minorHAnsi" w:hAnsiTheme="minorHAnsi" w:cstheme="minorHAnsi"/>
          <w:sz w:val="24"/>
          <w:szCs w:val="24"/>
        </w:rPr>
        <w:t xml:space="preserve">affecting 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property or the use of space.</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 xml:space="preserve">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w:t>
      </w:r>
      <w:r w:rsidR="00911B10" w:rsidRPr="00BC0A84">
        <w:rPr>
          <w:rFonts w:asciiTheme="minorHAnsi" w:hAnsiTheme="minorHAnsi" w:cstheme="minorHAnsi"/>
          <w:sz w:val="24"/>
          <w:szCs w:val="24"/>
        </w:rPr>
        <w:t xml:space="preserve">may make such </w:t>
      </w:r>
      <w:r w:rsidRPr="00BC0A84">
        <w:rPr>
          <w:rFonts w:asciiTheme="minorHAnsi" w:hAnsiTheme="minorHAnsi" w:cstheme="minorHAnsi"/>
          <w:sz w:val="24"/>
          <w:szCs w:val="24"/>
        </w:rPr>
        <w:t xml:space="preserve">rules and regulations as in its judgment may be helpful for the safety, </w:t>
      </w:r>
      <w:r w:rsidR="008B7B90" w:rsidRPr="00BC0A84">
        <w:rPr>
          <w:rFonts w:asciiTheme="minorHAnsi" w:hAnsiTheme="minorHAnsi" w:cstheme="minorHAnsi"/>
          <w:sz w:val="24"/>
          <w:szCs w:val="24"/>
        </w:rPr>
        <w:t>care,</w:t>
      </w:r>
      <w:r w:rsidRPr="00BC0A84">
        <w:rPr>
          <w:rFonts w:asciiTheme="minorHAnsi" w:hAnsiTheme="minorHAnsi" w:cstheme="minorHAnsi"/>
          <w:sz w:val="24"/>
          <w:szCs w:val="24"/>
        </w:rPr>
        <w:t xml:space="preserve"> or</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cleanliness</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of</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the</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building and for</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the</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preservation of</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good order</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 xml:space="preserve">therein. </w:t>
      </w:r>
    </w:p>
    <w:p w14:paraId="5C758258" w14:textId="77777777" w:rsidR="00FC0CEF" w:rsidRPr="00BC0A84" w:rsidRDefault="00FC0CEF" w:rsidP="000F5426">
      <w:pPr>
        <w:widowControl/>
        <w:shd w:val="clear" w:color="auto" w:fill="FFFFFF"/>
        <w:tabs>
          <w:tab w:val="left" w:pos="460"/>
        </w:tabs>
        <w:autoSpaceDE/>
        <w:autoSpaceDN/>
        <w:ind w:left="450"/>
        <w:jc w:val="both"/>
        <w:rPr>
          <w:rFonts w:asciiTheme="minorHAnsi" w:hAnsiTheme="minorHAnsi" w:cstheme="minorHAnsi"/>
          <w:color w:val="000000" w:themeColor="text1"/>
          <w:sz w:val="24"/>
          <w:szCs w:val="24"/>
        </w:rPr>
      </w:pPr>
    </w:p>
    <w:p w14:paraId="37598126" w14:textId="137A9DD9" w:rsidR="00700998" w:rsidRPr="00BC0A84" w:rsidRDefault="00000000" w:rsidP="000F5426">
      <w:pPr>
        <w:widowControl/>
        <w:numPr>
          <w:ilvl w:val="0"/>
          <w:numId w:val="9"/>
        </w:numPr>
        <w:shd w:val="clear" w:color="auto" w:fill="FFFFFF"/>
        <w:tabs>
          <w:tab w:val="left" w:pos="460"/>
        </w:tabs>
        <w:autoSpaceDE/>
        <w:autoSpaceDN/>
        <w:ind w:left="450" w:hanging="450"/>
        <w:jc w:val="both"/>
        <w:rPr>
          <w:rFonts w:asciiTheme="minorHAnsi" w:hAnsiTheme="minorHAnsi" w:cstheme="minorHAnsi"/>
          <w:color w:val="000000" w:themeColor="text1"/>
          <w:sz w:val="24"/>
          <w:szCs w:val="24"/>
        </w:rPr>
      </w:pPr>
      <w:r w:rsidRPr="00BC0A84">
        <w:rPr>
          <w:rFonts w:asciiTheme="minorHAnsi" w:hAnsiTheme="minorHAnsi" w:cstheme="minorHAnsi"/>
          <w:sz w:val="24"/>
          <w:szCs w:val="24"/>
        </w:rPr>
        <w:t>All sponsoring groups and their guests are reminded of the Episcopal</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Church’s</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policy</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that</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all</w:t>
      </w:r>
      <w:r w:rsidRPr="00BC0A84">
        <w:rPr>
          <w:rFonts w:asciiTheme="minorHAnsi" w:hAnsiTheme="minorHAnsi" w:cstheme="minorHAnsi"/>
          <w:spacing w:val="-2"/>
          <w:sz w:val="24"/>
          <w:szCs w:val="24"/>
        </w:rPr>
        <w:t xml:space="preserve"> </w:t>
      </w:r>
      <w:proofErr w:type="gramStart"/>
      <w:r w:rsidRPr="00BC0A84">
        <w:rPr>
          <w:rFonts w:asciiTheme="minorHAnsi" w:hAnsiTheme="minorHAnsi" w:cstheme="minorHAnsi"/>
          <w:sz w:val="24"/>
          <w:szCs w:val="24"/>
        </w:rPr>
        <w:t>persons</w:t>
      </w:r>
      <w:proofErr w:type="gramEnd"/>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are</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welcome without</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regard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to</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age,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race, gender, sexual orientation, disability, nationality, religion, or creed.</w:t>
      </w:r>
      <w:r w:rsidRPr="00BC0A84">
        <w:rPr>
          <w:rFonts w:asciiTheme="minorHAnsi" w:hAnsiTheme="minorHAnsi" w:cstheme="minorHAnsi"/>
          <w:spacing w:val="1"/>
          <w:sz w:val="24"/>
          <w:szCs w:val="24"/>
        </w:rPr>
        <w:t xml:space="preserve"> </w:t>
      </w:r>
    </w:p>
    <w:p w14:paraId="19B55AD5" w14:textId="77777777" w:rsidR="00E82C37" w:rsidRPr="00BC0A84" w:rsidRDefault="00E82C37" w:rsidP="000F5426">
      <w:pPr>
        <w:tabs>
          <w:tab w:val="left" w:pos="460"/>
        </w:tabs>
        <w:jc w:val="both"/>
        <w:rPr>
          <w:rFonts w:asciiTheme="minorHAnsi" w:hAnsiTheme="minorHAnsi" w:cstheme="minorHAnsi"/>
          <w:sz w:val="24"/>
          <w:szCs w:val="24"/>
        </w:rPr>
      </w:pPr>
    </w:p>
    <w:p w14:paraId="06FED7AC" w14:textId="6D38BCA3" w:rsidR="00D210D1" w:rsidRPr="00BC0A84" w:rsidRDefault="00000000" w:rsidP="000F5426">
      <w:pPr>
        <w:widowControl/>
        <w:numPr>
          <w:ilvl w:val="0"/>
          <w:numId w:val="9"/>
        </w:numPr>
        <w:shd w:val="clear" w:color="auto" w:fill="FFFFFF"/>
        <w:tabs>
          <w:tab w:val="left" w:pos="460"/>
        </w:tabs>
        <w:autoSpaceDE/>
        <w:autoSpaceDN/>
        <w:ind w:left="450" w:hanging="450"/>
        <w:jc w:val="both"/>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 xml:space="preserve">Permission is required for the use of or any rearrangement of seating, furnishings or equipment belonging to 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 </w:t>
      </w:r>
      <w:r w:rsidR="00013C93" w:rsidRPr="00BC0A84">
        <w:rPr>
          <w:rFonts w:asciiTheme="minorHAnsi" w:hAnsiTheme="minorHAnsi" w:cstheme="minorHAnsi"/>
          <w:sz w:val="24"/>
          <w:szCs w:val="24"/>
        </w:rPr>
        <w:t>Parish</w:t>
      </w:r>
      <w:r w:rsidR="00CC2C20" w:rsidRPr="00BC0A84">
        <w:rPr>
          <w:rFonts w:asciiTheme="minorHAnsi" w:hAnsiTheme="minorHAnsi" w:cstheme="minorHAnsi"/>
          <w:sz w:val="24"/>
          <w:szCs w:val="24"/>
        </w:rPr>
        <w:t xml:space="preserve"> furnishings and property</w:t>
      </w:r>
      <w:r w:rsidRPr="00BC0A84">
        <w:rPr>
          <w:rFonts w:asciiTheme="minorHAnsi" w:hAnsiTheme="minorHAnsi" w:cstheme="minorHAnsi"/>
          <w:sz w:val="24"/>
          <w:szCs w:val="24"/>
        </w:rPr>
        <w:t xml:space="preserve"> shall remain in their </w:t>
      </w:r>
      <w:r w:rsidR="00CC2C20" w:rsidRPr="00BC0A84">
        <w:rPr>
          <w:rFonts w:asciiTheme="minorHAnsi" w:hAnsiTheme="minorHAnsi" w:cstheme="minorHAnsi"/>
          <w:sz w:val="24"/>
          <w:szCs w:val="24"/>
        </w:rPr>
        <w:t>standard</w:t>
      </w:r>
      <w:r w:rsidRPr="00BC0A84">
        <w:rPr>
          <w:rFonts w:asciiTheme="minorHAnsi" w:hAnsiTheme="minorHAnsi" w:cstheme="minorHAnsi"/>
          <w:sz w:val="24"/>
          <w:szCs w:val="24"/>
        </w:rPr>
        <w:t xml:space="preserve"> configuration unless</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 xml:space="preserve">their relocation has been approved by </w:t>
      </w:r>
      <w:r w:rsidR="00013C93" w:rsidRPr="00BC0A84">
        <w:rPr>
          <w:rFonts w:asciiTheme="minorHAnsi" w:hAnsiTheme="minorHAnsi" w:cstheme="minorHAnsi"/>
          <w:sz w:val="24"/>
          <w:szCs w:val="24"/>
        </w:rPr>
        <w:t>[Parish Name]</w:t>
      </w:r>
      <w:r w:rsidRPr="00BC0A84">
        <w:rPr>
          <w:rFonts w:asciiTheme="minorHAnsi" w:hAnsiTheme="minorHAnsi" w:cstheme="minorHAnsi"/>
          <w:sz w:val="24"/>
          <w:szCs w:val="24"/>
        </w:rPr>
        <w:t xml:space="preserve"> clergy.  </w:t>
      </w:r>
      <w:r w:rsidR="00B132B0" w:rsidRPr="00BC0A84">
        <w:rPr>
          <w:rFonts w:asciiTheme="minorHAnsi" w:hAnsiTheme="minorHAnsi" w:cstheme="minorHAnsi"/>
          <w:color w:val="000000" w:themeColor="text1"/>
          <w:sz w:val="24"/>
          <w:szCs w:val="24"/>
        </w:rPr>
        <w:t xml:space="preserve">Nothing is to be affixed to walls or other furnishing without permission. </w:t>
      </w:r>
    </w:p>
    <w:p w14:paraId="4FEA8D26" w14:textId="77777777" w:rsidR="00E82C37" w:rsidRPr="00BC0A84" w:rsidRDefault="00E82C37" w:rsidP="000F5426">
      <w:pPr>
        <w:widowControl/>
        <w:shd w:val="clear" w:color="auto" w:fill="FFFFFF"/>
        <w:tabs>
          <w:tab w:val="left" w:pos="460"/>
        </w:tabs>
        <w:autoSpaceDE/>
        <w:autoSpaceDN/>
        <w:jc w:val="both"/>
        <w:rPr>
          <w:rFonts w:asciiTheme="minorHAnsi" w:hAnsiTheme="minorHAnsi" w:cstheme="minorHAnsi"/>
          <w:color w:val="000000" w:themeColor="text1"/>
          <w:sz w:val="24"/>
          <w:szCs w:val="24"/>
        </w:rPr>
      </w:pPr>
    </w:p>
    <w:p w14:paraId="527177C8" w14:textId="4FC18BE4" w:rsidR="00273F60" w:rsidRPr="00BC0A84" w:rsidRDefault="00000000" w:rsidP="000F5426">
      <w:pPr>
        <w:widowControl/>
        <w:numPr>
          <w:ilvl w:val="0"/>
          <w:numId w:val="9"/>
        </w:numPr>
        <w:shd w:val="clear" w:color="auto" w:fill="FFFFFF"/>
        <w:tabs>
          <w:tab w:val="left" w:pos="460"/>
        </w:tabs>
        <w:autoSpaceDE/>
        <w:autoSpaceDN/>
        <w:ind w:left="450" w:hanging="450"/>
        <w:jc w:val="both"/>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 xml:space="preserve">Sponsoring groups are responsible for the acquisition and placement of any special equipment required for an event. Permission </w:t>
      </w:r>
      <w:r w:rsidR="006C6FEA" w:rsidRPr="00BC0A84">
        <w:rPr>
          <w:rFonts w:asciiTheme="minorHAnsi" w:hAnsiTheme="minorHAnsi" w:cstheme="minorHAnsi"/>
          <w:color w:val="000000" w:themeColor="text1"/>
          <w:sz w:val="24"/>
          <w:szCs w:val="24"/>
        </w:rPr>
        <w:t xml:space="preserve">must be granted by </w:t>
      </w:r>
      <w:r w:rsidR="00013C93" w:rsidRPr="00BC0A84">
        <w:rPr>
          <w:rFonts w:asciiTheme="minorHAnsi" w:hAnsiTheme="minorHAnsi" w:cstheme="minorHAnsi"/>
          <w:color w:val="000000" w:themeColor="text1"/>
          <w:sz w:val="24"/>
          <w:szCs w:val="24"/>
        </w:rPr>
        <w:t>Parish</w:t>
      </w:r>
      <w:r w:rsidR="006C6FEA" w:rsidRPr="00BC0A84">
        <w:rPr>
          <w:rFonts w:asciiTheme="minorHAnsi" w:hAnsiTheme="minorHAnsi" w:cstheme="minorHAnsi"/>
          <w:color w:val="000000" w:themeColor="text1"/>
          <w:sz w:val="24"/>
          <w:szCs w:val="24"/>
        </w:rPr>
        <w:t xml:space="preserve"> staff prior </w:t>
      </w:r>
      <w:r w:rsidRPr="00BC0A84">
        <w:rPr>
          <w:rFonts w:asciiTheme="minorHAnsi" w:hAnsiTheme="minorHAnsi" w:cstheme="minorHAnsi"/>
          <w:color w:val="000000" w:themeColor="text1"/>
          <w:sz w:val="24"/>
          <w:szCs w:val="24"/>
        </w:rPr>
        <w:t xml:space="preserve">to such equipment being brought on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 </w:t>
      </w:r>
      <w:r w:rsidR="00B132B0" w:rsidRPr="00BC0A84">
        <w:rPr>
          <w:rFonts w:asciiTheme="minorHAnsi" w:hAnsiTheme="minorHAnsi" w:cstheme="minorHAnsi"/>
          <w:color w:val="000000" w:themeColor="text1"/>
          <w:sz w:val="24"/>
          <w:szCs w:val="24"/>
        </w:rPr>
        <w:t>p</w:t>
      </w:r>
      <w:r w:rsidRPr="00BC0A84">
        <w:rPr>
          <w:rFonts w:asciiTheme="minorHAnsi" w:hAnsiTheme="minorHAnsi" w:cstheme="minorHAnsi"/>
          <w:color w:val="000000" w:themeColor="text1"/>
          <w:sz w:val="24"/>
          <w:szCs w:val="24"/>
        </w:rPr>
        <w:t>roperty</w:t>
      </w:r>
      <w:r w:rsidR="00A60FB4" w:rsidRPr="00BC0A84">
        <w:rPr>
          <w:rFonts w:asciiTheme="minorHAnsi" w:hAnsiTheme="minorHAnsi" w:cstheme="minorHAnsi"/>
          <w:color w:val="000000" w:themeColor="text1"/>
          <w:sz w:val="24"/>
          <w:szCs w:val="24"/>
        </w:rPr>
        <w:t>.</w:t>
      </w:r>
    </w:p>
    <w:p w14:paraId="3DDCF7C5" w14:textId="77777777" w:rsidR="00273F60" w:rsidRPr="00BC0A84" w:rsidRDefault="00273F60" w:rsidP="000F5426">
      <w:pPr>
        <w:widowControl/>
        <w:shd w:val="clear" w:color="auto" w:fill="FFFFFF"/>
        <w:tabs>
          <w:tab w:val="left" w:pos="460"/>
        </w:tabs>
        <w:autoSpaceDE/>
        <w:autoSpaceDN/>
        <w:jc w:val="both"/>
        <w:rPr>
          <w:rFonts w:asciiTheme="minorHAnsi" w:hAnsiTheme="minorHAnsi" w:cstheme="minorHAnsi"/>
          <w:color w:val="000000" w:themeColor="text1"/>
          <w:sz w:val="24"/>
          <w:szCs w:val="24"/>
        </w:rPr>
      </w:pPr>
    </w:p>
    <w:p w14:paraId="1B78D9B1" w14:textId="7C3E08C2" w:rsidR="00801279" w:rsidRPr="00BC0A84" w:rsidRDefault="00000000" w:rsidP="000F5426">
      <w:pPr>
        <w:widowControl/>
        <w:numPr>
          <w:ilvl w:val="0"/>
          <w:numId w:val="9"/>
        </w:numPr>
        <w:shd w:val="clear" w:color="auto" w:fill="FFFFFF"/>
        <w:tabs>
          <w:tab w:val="left" w:pos="460"/>
        </w:tabs>
        <w:autoSpaceDE/>
        <w:autoSpaceDN/>
        <w:ind w:left="450" w:hanging="450"/>
        <w:jc w:val="both"/>
        <w:rPr>
          <w:rFonts w:asciiTheme="minorHAnsi" w:hAnsiTheme="minorHAnsi" w:cstheme="minorHAnsi"/>
          <w:color w:val="000000" w:themeColor="text1"/>
          <w:sz w:val="24"/>
          <w:szCs w:val="24"/>
        </w:rPr>
      </w:pPr>
      <w:r w:rsidRPr="00BC0A84">
        <w:rPr>
          <w:rFonts w:asciiTheme="minorHAnsi" w:hAnsiTheme="minorHAnsi" w:cstheme="minorHAnsi"/>
          <w:sz w:val="24"/>
          <w:szCs w:val="24"/>
        </w:rPr>
        <w:t xml:space="preserve">The sponsoring group is responsible for leaving the property in the same condition </w:t>
      </w:r>
      <w:r w:rsidR="00B132B0" w:rsidRPr="00BC0A84">
        <w:rPr>
          <w:rFonts w:asciiTheme="minorHAnsi" w:hAnsiTheme="minorHAnsi" w:cstheme="minorHAnsi"/>
          <w:sz w:val="24"/>
          <w:szCs w:val="24"/>
        </w:rPr>
        <w:t>that they found it</w:t>
      </w:r>
      <w:r w:rsidR="005D40D9" w:rsidRPr="00BC0A84">
        <w:rPr>
          <w:rFonts w:asciiTheme="minorHAnsi" w:hAnsiTheme="minorHAnsi" w:cstheme="minorHAnsi"/>
          <w:sz w:val="24"/>
          <w:szCs w:val="24"/>
        </w:rPr>
        <w:t>.</w:t>
      </w:r>
      <w:r w:rsidR="004C061D" w:rsidRPr="00BC0A84">
        <w:rPr>
          <w:rFonts w:asciiTheme="minorHAnsi" w:hAnsiTheme="minorHAnsi" w:cstheme="minorHAnsi"/>
          <w:sz w:val="24"/>
          <w:szCs w:val="24"/>
        </w:rPr>
        <w:t xml:space="preserve"> The group is responsible for cleaning up all messes</w:t>
      </w:r>
      <w:r w:rsidR="00B132B0" w:rsidRPr="00BC0A84">
        <w:rPr>
          <w:rFonts w:asciiTheme="minorHAnsi" w:hAnsiTheme="minorHAnsi" w:cstheme="minorHAnsi"/>
          <w:sz w:val="24"/>
          <w:szCs w:val="24"/>
        </w:rPr>
        <w:t xml:space="preserve"> and</w:t>
      </w:r>
      <w:r w:rsidR="004C061D" w:rsidRPr="00BC0A84">
        <w:rPr>
          <w:rFonts w:asciiTheme="minorHAnsi" w:hAnsiTheme="minorHAnsi" w:cstheme="minorHAnsi"/>
          <w:sz w:val="24"/>
          <w:szCs w:val="24"/>
        </w:rPr>
        <w:t xml:space="preserve"> untidiness which is beyond that normally associated with the </w:t>
      </w:r>
      <w:r w:rsidR="006D2A3B" w:rsidRPr="00BC0A84">
        <w:rPr>
          <w:rFonts w:asciiTheme="minorHAnsi" w:hAnsiTheme="minorHAnsi" w:cstheme="minorHAnsi"/>
          <w:sz w:val="24"/>
          <w:szCs w:val="24"/>
        </w:rPr>
        <w:t xml:space="preserve">group’s approved </w:t>
      </w:r>
      <w:r w:rsidR="004C061D" w:rsidRPr="00BC0A84">
        <w:rPr>
          <w:rFonts w:asciiTheme="minorHAnsi" w:hAnsiTheme="minorHAnsi" w:cstheme="minorHAnsi"/>
          <w:sz w:val="24"/>
          <w:szCs w:val="24"/>
        </w:rPr>
        <w:t>activit</w:t>
      </w:r>
      <w:r w:rsidR="006D2A3B" w:rsidRPr="00BC0A84">
        <w:rPr>
          <w:rFonts w:asciiTheme="minorHAnsi" w:hAnsiTheme="minorHAnsi" w:cstheme="minorHAnsi"/>
          <w:sz w:val="24"/>
          <w:szCs w:val="24"/>
        </w:rPr>
        <w:t xml:space="preserve">ies. </w:t>
      </w:r>
      <w:r w:rsidR="004C061D" w:rsidRPr="00BC0A84">
        <w:rPr>
          <w:rFonts w:asciiTheme="minorHAnsi" w:hAnsiTheme="minorHAnsi" w:cstheme="minorHAnsi"/>
          <w:sz w:val="24"/>
          <w:szCs w:val="24"/>
        </w:rPr>
        <w:t xml:space="preserve"> </w:t>
      </w:r>
      <w:r w:rsidR="0091442F" w:rsidRPr="00BC0A84">
        <w:rPr>
          <w:rFonts w:asciiTheme="minorHAnsi" w:hAnsiTheme="minorHAnsi" w:cstheme="minorHAnsi"/>
          <w:color w:val="000000" w:themeColor="text1"/>
          <w:sz w:val="24"/>
          <w:szCs w:val="24"/>
        </w:rPr>
        <w:t xml:space="preserve">After an event, the sponsoring group will be responsible for removal of any equipment brought to the </w:t>
      </w:r>
      <w:r w:rsidR="00013C93" w:rsidRPr="00BC0A84">
        <w:rPr>
          <w:rFonts w:asciiTheme="minorHAnsi" w:hAnsiTheme="minorHAnsi" w:cstheme="minorHAnsi"/>
          <w:color w:val="000000" w:themeColor="text1"/>
          <w:sz w:val="24"/>
          <w:szCs w:val="24"/>
        </w:rPr>
        <w:t>Parish</w:t>
      </w:r>
      <w:r w:rsidR="0091442F" w:rsidRPr="00BC0A84">
        <w:rPr>
          <w:rFonts w:asciiTheme="minorHAnsi" w:hAnsiTheme="minorHAnsi" w:cstheme="minorHAnsi"/>
          <w:color w:val="000000" w:themeColor="text1"/>
          <w:sz w:val="24"/>
          <w:szCs w:val="24"/>
        </w:rPr>
        <w:t>, straightening chairs, picking up programs</w:t>
      </w:r>
      <w:r w:rsidR="006D2A3B" w:rsidRPr="00BC0A84">
        <w:rPr>
          <w:rFonts w:asciiTheme="minorHAnsi" w:hAnsiTheme="minorHAnsi" w:cstheme="minorHAnsi"/>
          <w:color w:val="000000" w:themeColor="text1"/>
          <w:sz w:val="24"/>
          <w:szCs w:val="24"/>
        </w:rPr>
        <w:t>,</w:t>
      </w:r>
      <w:r w:rsidR="0091442F" w:rsidRPr="00BC0A84">
        <w:rPr>
          <w:rFonts w:asciiTheme="minorHAnsi" w:hAnsiTheme="minorHAnsi" w:cstheme="minorHAnsi"/>
          <w:color w:val="000000" w:themeColor="text1"/>
          <w:sz w:val="24"/>
          <w:szCs w:val="24"/>
        </w:rPr>
        <w:t xml:space="preserve"> or other items left in the event area. The </w:t>
      </w:r>
      <w:r w:rsidR="00013C93" w:rsidRPr="00BC0A84">
        <w:rPr>
          <w:rFonts w:asciiTheme="minorHAnsi" w:hAnsiTheme="minorHAnsi" w:cstheme="minorHAnsi"/>
          <w:color w:val="000000" w:themeColor="text1"/>
          <w:sz w:val="24"/>
          <w:szCs w:val="24"/>
        </w:rPr>
        <w:t>Parish</w:t>
      </w:r>
      <w:r w:rsidR="0091442F" w:rsidRPr="00BC0A84">
        <w:rPr>
          <w:rFonts w:asciiTheme="minorHAnsi" w:hAnsiTheme="minorHAnsi" w:cstheme="minorHAnsi"/>
          <w:color w:val="000000" w:themeColor="text1"/>
          <w:sz w:val="24"/>
          <w:szCs w:val="24"/>
        </w:rPr>
        <w:t xml:space="preserve"> will not assume responsibility for items left behind by the sponsoring group after an event</w:t>
      </w:r>
      <w:r w:rsidRPr="00BC0A84">
        <w:rPr>
          <w:rFonts w:asciiTheme="minorHAnsi" w:hAnsiTheme="minorHAnsi" w:cstheme="minorHAnsi"/>
          <w:color w:val="000000" w:themeColor="text1"/>
          <w:sz w:val="24"/>
          <w:szCs w:val="24"/>
        </w:rPr>
        <w:t>.</w:t>
      </w:r>
    </w:p>
    <w:p w14:paraId="19EDA54B" w14:textId="77777777" w:rsidR="00801279" w:rsidRPr="00BC0A84" w:rsidRDefault="00801279" w:rsidP="000F5426">
      <w:pPr>
        <w:widowControl/>
        <w:shd w:val="clear" w:color="auto" w:fill="FFFFFF"/>
        <w:tabs>
          <w:tab w:val="left" w:pos="460"/>
        </w:tabs>
        <w:autoSpaceDE/>
        <w:autoSpaceDN/>
        <w:ind w:left="450"/>
        <w:jc w:val="both"/>
        <w:rPr>
          <w:rFonts w:asciiTheme="minorHAnsi" w:hAnsiTheme="minorHAnsi" w:cstheme="minorHAnsi"/>
          <w:color w:val="000000" w:themeColor="text1"/>
          <w:sz w:val="24"/>
          <w:szCs w:val="24"/>
        </w:rPr>
      </w:pPr>
    </w:p>
    <w:p w14:paraId="5C67DD7A" w14:textId="312D4B0C" w:rsidR="00801279" w:rsidRPr="00BC0A84" w:rsidRDefault="00000000" w:rsidP="000F5426">
      <w:pPr>
        <w:widowControl/>
        <w:numPr>
          <w:ilvl w:val="0"/>
          <w:numId w:val="9"/>
        </w:numPr>
        <w:shd w:val="clear" w:color="auto" w:fill="FFFFFF"/>
        <w:tabs>
          <w:tab w:val="left" w:pos="460"/>
        </w:tabs>
        <w:autoSpaceDE/>
        <w:autoSpaceDN/>
        <w:ind w:left="450" w:hanging="450"/>
        <w:jc w:val="both"/>
        <w:rPr>
          <w:rFonts w:asciiTheme="minorHAnsi" w:hAnsiTheme="minorHAnsi" w:cstheme="minorHAnsi"/>
          <w:color w:val="000000" w:themeColor="text1"/>
          <w:sz w:val="24"/>
          <w:szCs w:val="24"/>
        </w:rPr>
      </w:pPr>
      <w:r w:rsidRPr="00BC0A84">
        <w:rPr>
          <w:rFonts w:asciiTheme="minorHAnsi" w:hAnsiTheme="minorHAnsi" w:cstheme="minorHAnsi"/>
          <w:sz w:val="24"/>
          <w:szCs w:val="24"/>
        </w:rPr>
        <w:t>Event support staff/volunteers shall be provided by the sponsoring group</w:t>
      </w:r>
      <w:r w:rsidR="002C5F7D" w:rsidRPr="00BC0A84">
        <w:rPr>
          <w:rFonts w:asciiTheme="minorHAnsi" w:hAnsiTheme="minorHAnsi" w:cstheme="minorHAnsi"/>
          <w:sz w:val="24"/>
          <w:szCs w:val="24"/>
        </w:rPr>
        <w:t xml:space="preserve"> unless otherwise requested and agreed to by the Parish</w:t>
      </w:r>
      <w:r w:rsidRPr="00BC0A84">
        <w:rPr>
          <w:rFonts w:asciiTheme="minorHAnsi" w:hAnsiTheme="minorHAnsi" w:cstheme="minorHAnsi"/>
          <w:sz w:val="24"/>
          <w:szCs w:val="24"/>
        </w:rPr>
        <w:t>.</w:t>
      </w:r>
    </w:p>
    <w:p w14:paraId="17A871D5" w14:textId="77777777" w:rsidR="00801279" w:rsidRPr="00BC0A84" w:rsidRDefault="00801279" w:rsidP="000F5426">
      <w:pPr>
        <w:widowControl/>
        <w:shd w:val="clear" w:color="auto" w:fill="FFFFFF"/>
        <w:tabs>
          <w:tab w:val="left" w:pos="460"/>
        </w:tabs>
        <w:autoSpaceDE/>
        <w:autoSpaceDN/>
        <w:ind w:left="450"/>
        <w:jc w:val="both"/>
        <w:rPr>
          <w:rFonts w:asciiTheme="minorHAnsi" w:hAnsiTheme="minorHAnsi" w:cstheme="minorHAnsi"/>
          <w:color w:val="000000" w:themeColor="text1"/>
          <w:sz w:val="24"/>
          <w:szCs w:val="24"/>
        </w:rPr>
      </w:pPr>
    </w:p>
    <w:p w14:paraId="5BF18AD4" w14:textId="066A718C" w:rsidR="00801279" w:rsidRPr="00BC0A84" w:rsidRDefault="00000000" w:rsidP="000F5426">
      <w:pPr>
        <w:widowControl/>
        <w:numPr>
          <w:ilvl w:val="0"/>
          <w:numId w:val="9"/>
        </w:numPr>
        <w:shd w:val="clear" w:color="auto" w:fill="FFFFFF"/>
        <w:tabs>
          <w:tab w:val="left" w:pos="460"/>
        </w:tabs>
        <w:autoSpaceDE/>
        <w:autoSpaceDN/>
        <w:ind w:left="450" w:hanging="450"/>
        <w:jc w:val="both"/>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 xml:space="preserve">Smoking is prohibited inside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 buildings.</w:t>
      </w:r>
    </w:p>
    <w:p w14:paraId="746D5014" w14:textId="77777777" w:rsidR="00801279" w:rsidRPr="00BC0A84" w:rsidRDefault="00801279" w:rsidP="000F5426">
      <w:pPr>
        <w:widowControl/>
        <w:shd w:val="clear" w:color="auto" w:fill="FFFFFF"/>
        <w:tabs>
          <w:tab w:val="left" w:pos="460"/>
        </w:tabs>
        <w:autoSpaceDE/>
        <w:autoSpaceDN/>
        <w:ind w:left="450"/>
        <w:jc w:val="both"/>
        <w:rPr>
          <w:rFonts w:asciiTheme="minorHAnsi" w:hAnsiTheme="minorHAnsi" w:cstheme="minorHAnsi"/>
          <w:color w:val="000000" w:themeColor="text1"/>
          <w:sz w:val="24"/>
          <w:szCs w:val="24"/>
        </w:rPr>
      </w:pPr>
    </w:p>
    <w:p w14:paraId="214E5EC8" w14:textId="77777777" w:rsidR="008519C6" w:rsidRDefault="00000000" w:rsidP="008519C6">
      <w:pPr>
        <w:widowControl/>
        <w:numPr>
          <w:ilvl w:val="0"/>
          <w:numId w:val="9"/>
        </w:numPr>
        <w:shd w:val="clear" w:color="auto" w:fill="FFFFFF"/>
        <w:tabs>
          <w:tab w:val="left" w:pos="460"/>
        </w:tabs>
        <w:autoSpaceDE/>
        <w:autoSpaceDN/>
        <w:ind w:left="450" w:hanging="450"/>
        <w:jc w:val="both"/>
        <w:rPr>
          <w:rFonts w:asciiTheme="minorHAnsi" w:hAnsiTheme="minorHAnsi" w:cstheme="minorHAnsi"/>
          <w:color w:val="000000" w:themeColor="text1"/>
          <w:sz w:val="24"/>
          <w:szCs w:val="24"/>
        </w:rPr>
      </w:pPr>
      <w:r w:rsidRPr="00BC0A84">
        <w:rPr>
          <w:rFonts w:asciiTheme="minorHAnsi" w:hAnsiTheme="minorHAnsi" w:cstheme="minorHAnsi"/>
          <w:spacing w:val="-1"/>
          <w:sz w:val="24"/>
          <w:szCs w:val="24"/>
        </w:rPr>
        <w:t xml:space="preserve">All </w:t>
      </w:r>
      <w:r w:rsidR="00013C93" w:rsidRPr="00BC0A84">
        <w:rPr>
          <w:rFonts w:asciiTheme="minorHAnsi" w:hAnsiTheme="minorHAnsi" w:cstheme="minorHAnsi"/>
          <w:spacing w:val="-1"/>
          <w:sz w:val="24"/>
          <w:szCs w:val="24"/>
        </w:rPr>
        <w:t>Parish</w:t>
      </w:r>
      <w:r w:rsidRPr="00BC0A84">
        <w:rPr>
          <w:rFonts w:asciiTheme="minorHAnsi" w:hAnsiTheme="minorHAnsi" w:cstheme="minorHAnsi"/>
          <w:spacing w:val="-1"/>
          <w:sz w:val="24"/>
          <w:szCs w:val="24"/>
        </w:rPr>
        <w:t xml:space="preserve"> usage must comply with policies of this document and the parameters outlined and approved in the sponsoring groups submitted </w:t>
      </w:r>
      <w:r w:rsidR="00013C93" w:rsidRPr="00BC0A84">
        <w:rPr>
          <w:rFonts w:asciiTheme="minorHAnsi" w:hAnsiTheme="minorHAnsi" w:cstheme="minorHAnsi"/>
          <w:i/>
          <w:iCs/>
          <w:sz w:val="24"/>
          <w:szCs w:val="24"/>
        </w:rPr>
        <w:t>[Parish Name]</w:t>
      </w:r>
      <w:r w:rsidRPr="00BC0A84">
        <w:rPr>
          <w:rFonts w:asciiTheme="minorHAnsi" w:hAnsiTheme="minorHAnsi" w:cstheme="minorHAnsi"/>
          <w:i/>
          <w:iCs/>
          <w:sz w:val="24"/>
          <w:szCs w:val="24"/>
        </w:rPr>
        <w:t xml:space="preserve"> </w:t>
      </w:r>
      <w:r w:rsidRPr="00BC0A84">
        <w:rPr>
          <w:rFonts w:asciiTheme="minorHAnsi" w:hAnsiTheme="minorHAnsi" w:cstheme="minorHAnsi"/>
          <w:i/>
          <w:sz w:val="24"/>
          <w:szCs w:val="24"/>
        </w:rPr>
        <w:t>Building Use Application.</w:t>
      </w:r>
      <w:r w:rsidRPr="00BC0A84">
        <w:rPr>
          <w:rFonts w:asciiTheme="minorHAnsi" w:hAnsiTheme="minorHAnsi" w:cstheme="minorHAnsi"/>
          <w:sz w:val="24"/>
          <w:szCs w:val="24"/>
        </w:rPr>
        <w:t xml:space="preserve"> Any deviation from the </w:t>
      </w:r>
      <w:r w:rsidR="002A0C10" w:rsidRPr="00BC0A84">
        <w:rPr>
          <w:rFonts w:asciiTheme="minorHAnsi" w:hAnsiTheme="minorHAnsi" w:cstheme="minorHAnsi"/>
          <w:sz w:val="24"/>
          <w:szCs w:val="24"/>
        </w:rPr>
        <w:t xml:space="preserve">usage </w:t>
      </w:r>
      <w:r w:rsidRPr="00BC0A84">
        <w:rPr>
          <w:rFonts w:asciiTheme="minorHAnsi" w:hAnsiTheme="minorHAnsi" w:cstheme="minorHAnsi"/>
          <w:sz w:val="24"/>
          <w:szCs w:val="24"/>
        </w:rPr>
        <w:t xml:space="preserve">application </w:t>
      </w:r>
      <w:r w:rsidR="002A0C10" w:rsidRPr="00BC0A84">
        <w:rPr>
          <w:rFonts w:asciiTheme="minorHAnsi" w:hAnsiTheme="minorHAnsi" w:cstheme="minorHAnsi"/>
          <w:sz w:val="24"/>
          <w:szCs w:val="24"/>
        </w:rPr>
        <w:t xml:space="preserve">or perceived misuse of the </w:t>
      </w:r>
      <w:r w:rsidR="00013C93" w:rsidRPr="00BC0A84">
        <w:rPr>
          <w:rFonts w:asciiTheme="minorHAnsi" w:hAnsiTheme="minorHAnsi" w:cstheme="minorHAnsi"/>
          <w:sz w:val="24"/>
          <w:szCs w:val="24"/>
        </w:rPr>
        <w:t>Parish</w:t>
      </w:r>
      <w:r w:rsidR="002A0C10" w:rsidRPr="00BC0A84">
        <w:rPr>
          <w:rFonts w:asciiTheme="minorHAnsi" w:hAnsiTheme="minorHAnsi" w:cstheme="minorHAnsi"/>
          <w:sz w:val="24"/>
          <w:szCs w:val="24"/>
        </w:rPr>
        <w:t xml:space="preserve"> </w:t>
      </w:r>
      <w:r w:rsidRPr="00BC0A84">
        <w:rPr>
          <w:rFonts w:asciiTheme="minorHAnsi" w:hAnsiTheme="minorHAnsi" w:cstheme="minorHAnsi"/>
          <w:sz w:val="24"/>
          <w:szCs w:val="24"/>
        </w:rPr>
        <w:t xml:space="preserve">will result in </w:t>
      </w:r>
      <w:r w:rsidR="002A0C10" w:rsidRPr="00BC0A84">
        <w:rPr>
          <w:rFonts w:asciiTheme="minorHAnsi" w:hAnsiTheme="minorHAnsi" w:cstheme="minorHAnsi"/>
          <w:sz w:val="24"/>
          <w:szCs w:val="24"/>
        </w:rPr>
        <w:t xml:space="preserve">the </w:t>
      </w:r>
      <w:r w:rsidRPr="00BC0A84">
        <w:rPr>
          <w:rFonts w:asciiTheme="minorHAnsi" w:hAnsiTheme="minorHAnsi" w:cstheme="minorHAnsi"/>
          <w:sz w:val="24"/>
          <w:szCs w:val="24"/>
        </w:rPr>
        <w:t xml:space="preserve">immediate termination of the usage agreement and no refund will be granted. </w:t>
      </w:r>
      <w:r w:rsidR="00F638EE" w:rsidRPr="00BC0A84">
        <w:rPr>
          <w:rFonts w:asciiTheme="minorHAnsi" w:hAnsiTheme="minorHAnsi" w:cstheme="minorHAnsi"/>
          <w:sz w:val="24"/>
          <w:szCs w:val="24"/>
        </w:rPr>
        <w:t>Groups</w:t>
      </w:r>
      <w:r w:rsidRPr="00BC0A84">
        <w:rPr>
          <w:rFonts w:asciiTheme="minorHAnsi" w:hAnsiTheme="minorHAnsi" w:cstheme="minorHAnsi"/>
          <w:sz w:val="24"/>
          <w:szCs w:val="24"/>
        </w:rPr>
        <w:t xml:space="preserve"> that do not comply with </w:t>
      </w:r>
      <w:r w:rsidR="00013C93" w:rsidRPr="00BC0A84">
        <w:rPr>
          <w:rFonts w:asciiTheme="minorHAnsi" w:hAnsiTheme="minorHAnsi" w:cstheme="minorHAnsi"/>
          <w:sz w:val="24"/>
          <w:szCs w:val="24"/>
        </w:rPr>
        <w:t>Parish</w:t>
      </w:r>
      <w:r w:rsidR="00F638EE" w:rsidRPr="00BC0A84">
        <w:rPr>
          <w:rFonts w:asciiTheme="minorHAnsi" w:hAnsiTheme="minorHAnsi" w:cstheme="minorHAnsi"/>
          <w:sz w:val="24"/>
          <w:szCs w:val="24"/>
        </w:rPr>
        <w:t xml:space="preserve"> policies </w:t>
      </w:r>
      <w:r w:rsidRPr="00BC0A84">
        <w:rPr>
          <w:rFonts w:asciiTheme="minorHAnsi" w:hAnsiTheme="minorHAnsi" w:cstheme="minorHAnsi"/>
          <w:sz w:val="24"/>
          <w:szCs w:val="24"/>
        </w:rPr>
        <w:t>will forfeit the future use of the property.</w:t>
      </w:r>
    </w:p>
    <w:p w14:paraId="5696E397" w14:textId="77777777" w:rsidR="008519C6" w:rsidRDefault="008519C6" w:rsidP="008519C6">
      <w:pPr>
        <w:pStyle w:val="ListParagraph"/>
        <w:rPr>
          <w:rFonts w:asciiTheme="minorHAnsi" w:hAnsiTheme="minorHAnsi" w:cstheme="minorHAnsi"/>
          <w:color w:val="000000" w:themeColor="text1"/>
          <w:sz w:val="24"/>
          <w:szCs w:val="24"/>
        </w:rPr>
      </w:pPr>
    </w:p>
    <w:p w14:paraId="4D04478D" w14:textId="65596309" w:rsidR="008519C6" w:rsidRPr="008519C6" w:rsidRDefault="008519C6" w:rsidP="008519C6">
      <w:pPr>
        <w:widowControl/>
        <w:numPr>
          <w:ilvl w:val="0"/>
          <w:numId w:val="9"/>
        </w:numPr>
        <w:shd w:val="clear" w:color="auto" w:fill="FFFFFF"/>
        <w:tabs>
          <w:tab w:val="left" w:pos="460"/>
        </w:tabs>
        <w:autoSpaceDE/>
        <w:autoSpaceDN/>
        <w:ind w:left="450" w:hanging="450"/>
        <w:jc w:val="both"/>
        <w:rPr>
          <w:rFonts w:asciiTheme="minorHAnsi" w:hAnsiTheme="minorHAnsi" w:cstheme="minorHAnsi"/>
          <w:color w:val="000000" w:themeColor="text1"/>
          <w:sz w:val="24"/>
          <w:szCs w:val="24"/>
        </w:rPr>
      </w:pPr>
      <w:r w:rsidRPr="008519C6">
        <w:rPr>
          <w:rFonts w:asciiTheme="minorHAnsi" w:hAnsiTheme="minorHAnsi" w:cstheme="minorHAnsi"/>
          <w:color w:val="000000" w:themeColor="text1"/>
          <w:sz w:val="24"/>
          <w:szCs w:val="24"/>
        </w:rPr>
        <w:lastRenderedPageBreak/>
        <w:t xml:space="preserve">If the sponsoring group operates as a pre-school, children’s nursery, or daycare program, or </w:t>
      </w:r>
      <w:r w:rsidRPr="008519C6">
        <w:rPr>
          <w:rFonts w:asciiTheme="minorHAnsi" w:hAnsiTheme="minorHAnsi" w:cstheme="minorHAnsi"/>
          <w:color w:val="000000" w:themeColor="text1"/>
          <w:sz w:val="24"/>
          <w:szCs w:val="24"/>
        </w:rPr>
        <w:t>in other ways will</w:t>
      </w:r>
      <w:r w:rsidRPr="008519C6">
        <w:rPr>
          <w:rFonts w:asciiTheme="minorHAnsi" w:hAnsiTheme="minorHAnsi" w:cstheme="minorHAnsi"/>
          <w:color w:val="000000" w:themeColor="text1"/>
          <w:sz w:val="24"/>
          <w:szCs w:val="24"/>
        </w:rPr>
        <w:t xml:space="preserve"> provide care, programming, or supervision for </w:t>
      </w:r>
      <w:proofErr w:type="gramStart"/>
      <w:r w:rsidRPr="008519C6">
        <w:rPr>
          <w:rFonts w:asciiTheme="minorHAnsi" w:hAnsiTheme="minorHAnsi" w:cstheme="minorHAnsi"/>
          <w:color w:val="000000" w:themeColor="text1"/>
          <w:sz w:val="24"/>
          <w:szCs w:val="24"/>
        </w:rPr>
        <w:t>persons</w:t>
      </w:r>
      <w:proofErr w:type="gramEnd"/>
      <w:r w:rsidRPr="008519C6">
        <w:rPr>
          <w:rFonts w:asciiTheme="minorHAnsi" w:hAnsiTheme="minorHAnsi" w:cstheme="minorHAnsi"/>
          <w:color w:val="000000" w:themeColor="text1"/>
          <w:sz w:val="24"/>
          <w:szCs w:val="24"/>
        </w:rPr>
        <w:t xml:space="preserve"> under the age of 18 in the Parish building or on Parish grounds, it must possess current documentation that all its administrators, employees, members, volunteers, and other participants meet all requirements of Pennsylvania’s Child Protective Services Law. Further, it must agree to provide this documentation to the Parish upon request.   For details about the Pennsylvania State requirements, see in particular:  </w:t>
      </w:r>
      <w:hyperlink r:id="rId7" w:history="1">
        <w:r w:rsidRPr="008519C6">
          <w:rPr>
            <w:rStyle w:val="Hyperlink"/>
            <w:rFonts w:asciiTheme="minorHAnsi" w:hAnsiTheme="minorHAnsi" w:cstheme="minorHAnsi"/>
            <w:sz w:val="24"/>
            <w:szCs w:val="24"/>
          </w:rPr>
          <w:t>https://www.pa.gov/en/agencies/dhs/resources/keep-kids-safe/child-abuse-clearances.html</w:t>
        </w:r>
      </w:hyperlink>
      <w:r w:rsidRPr="008519C6">
        <w:rPr>
          <w:rFonts w:asciiTheme="minorHAnsi" w:hAnsiTheme="minorHAnsi" w:cstheme="minorHAnsi"/>
          <w:color w:val="000000" w:themeColor="text1"/>
          <w:sz w:val="24"/>
          <w:szCs w:val="24"/>
        </w:rPr>
        <w:t xml:space="preserve">. </w:t>
      </w:r>
    </w:p>
    <w:p w14:paraId="02582607" w14:textId="77777777" w:rsidR="008519C6" w:rsidRDefault="008519C6" w:rsidP="000F5426">
      <w:pPr>
        <w:pStyle w:val="Heading1"/>
        <w:ind w:left="450" w:hanging="450"/>
        <w:jc w:val="both"/>
        <w:rPr>
          <w:rFonts w:asciiTheme="minorHAnsi" w:hAnsiTheme="minorHAnsi" w:cstheme="minorHAnsi"/>
          <w:u w:val="single"/>
        </w:rPr>
      </w:pPr>
    </w:p>
    <w:p w14:paraId="2816DAC7" w14:textId="127A8BF6" w:rsidR="00801279" w:rsidRPr="00BC0A84" w:rsidRDefault="00000000" w:rsidP="000F5426">
      <w:pPr>
        <w:pStyle w:val="Heading1"/>
        <w:ind w:left="450" w:hanging="450"/>
        <w:jc w:val="both"/>
        <w:rPr>
          <w:rFonts w:asciiTheme="minorHAnsi" w:hAnsiTheme="minorHAnsi" w:cstheme="minorHAnsi"/>
          <w:u w:val="single"/>
        </w:rPr>
      </w:pPr>
      <w:r w:rsidRPr="00BC0A84">
        <w:rPr>
          <w:rFonts w:asciiTheme="minorHAnsi" w:hAnsiTheme="minorHAnsi" w:cstheme="minorHAnsi"/>
          <w:u w:val="single"/>
        </w:rPr>
        <w:t>FOOD</w:t>
      </w:r>
      <w:r w:rsidRPr="00BC0A84">
        <w:rPr>
          <w:rFonts w:asciiTheme="minorHAnsi" w:hAnsiTheme="minorHAnsi" w:cstheme="minorHAnsi"/>
          <w:spacing w:val="-4"/>
          <w:u w:val="single"/>
        </w:rPr>
        <w:t xml:space="preserve"> </w:t>
      </w:r>
      <w:r w:rsidRPr="00BC0A84">
        <w:rPr>
          <w:rFonts w:asciiTheme="minorHAnsi" w:hAnsiTheme="minorHAnsi" w:cstheme="minorHAnsi"/>
          <w:u w:val="single"/>
        </w:rPr>
        <w:t>&amp;</w:t>
      </w:r>
      <w:r w:rsidRPr="00BC0A84">
        <w:rPr>
          <w:rFonts w:asciiTheme="minorHAnsi" w:hAnsiTheme="minorHAnsi" w:cstheme="minorHAnsi"/>
          <w:spacing w:val="-1"/>
          <w:u w:val="single"/>
        </w:rPr>
        <w:t xml:space="preserve"> </w:t>
      </w:r>
      <w:r w:rsidRPr="00BC0A84">
        <w:rPr>
          <w:rFonts w:asciiTheme="minorHAnsi" w:hAnsiTheme="minorHAnsi" w:cstheme="minorHAnsi"/>
          <w:u w:val="single"/>
        </w:rPr>
        <w:t>BEVERAGES</w:t>
      </w:r>
    </w:p>
    <w:p w14:paraId="44AB4A7D" w14:textId="77777777" w:rsidR="00801279" w:rsidRPr="00BC0A84" w:rsidRDefault="00801279" w:rsidP="000F5426">
      <w:pPr>
        <w:pStyle w:val="Heading1"/>
        <w:ind w:left="450" w:hanging="450"/>
        <w:jc w:val="both"/>
        <w:rPr>
          <w:rFonts w:asciiTheme="minorHAnsi" w:hAnsiTheme="minorHAnsi" w:cstheme="minorHAnsi"/>
          <w:b w:val="0"/>
          <w:bCs w:val="0"/>
        </w:rPr>
      </w:pPr>
    </w:p>
    <w:p w14:paraId="151E7CC3" w14:textId="011020A1" w:rsidR="00F638EE" w:rsidRPr="00BC0A84" w:rsidRDefault="00000000" w:rsidP="000F5426">
      <w:pPr>
        <w:pStyle w:val="ListParagraph"/>
        <w:numPr>
          <w:ilvl w:val="0"/>
          <w:numId w:val="16"/>
        </w:numPr>
        <w:tabs>
          <w:tab w:val="left" w:pos="90"/>
          <w:tab w:val="left" w:pos="460"/>
        </w:tabs>
        <w:spacing w:before="0"/>
        <w:ind w:left="450" w:hanging="450"/>
        <w:jc w:val="both"/>
        <w:rPr>
          <w:rFonts w:asciiTheme="minorHAnsi" w:hAnsiTheme="minorHAnsi" w:cstheme="minorHAnsi"/>
          <w:sz w:val="24"/>
          <w:szCs w:val="24"/>
        </w:rPr>
      </w:pPr>
      <w:r w:rsidRPr="00BC0A84">
        <w:rPr>
          <w:rFonts w:asciiTheme="minorHAnsi" w:hAnsiTheme="minorHAnsi" w:cstheme="minorHAnsi"/>
          <w:sz w:val="24"/>
          <w:szCs w:val="24"/>
        </w:rPr>
        <w:t>If</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food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and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beverages</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are part</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of</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event,</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they</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must</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be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restricted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to the specific space noted in the</w:t>
      </w:r>
      <w:r w:rsidRPr="00BC0A84">
        <w:rPr>
          <w:rFonts w:asciiTheme="minorHAnsi" w:hAnsiTheme="minorHAnsi" w:cstheme="minorHAnsi"/>
          <w:spacing w:val="1"/>
          <w:sz w:val="24"/>
          <w:szCs w:val="24"/>
        </w:rPr>
        <w:t xml:space="preserve"> usage </w:t>
      </w:r>
      <w:r w:rsidRPr="00BC0A84">
        <w:rPr>
          <w:rFonts w:asciiTheme="minorHAnsi" w:hAnsiTheme="minorHAnsi" w:cstheme="minorHAnsi"/>
          <w:sz w:val="24"/>
          <w:szCs w:val="24"/>
        </w:rPr>
        <w:t>agreement.</w:t>
      </w:r>
    </w:p>
    <w:p w14:paraId="62C06880" w14:textId="77777777" w:rsidR="00F638EE" w:rsidRPr="00BC0A84" w:rsidRDefault="00F638EE" w:rsidP="000F5426">
      <w:pPr>
        <w:pStyle w:val="ListParagraph"/>
        <w:tabs>
          <w:tab w:val="left" w:pos="90"/>
          <w:tab w:val="left" w:pos="460"/>
        </w:tabs>
        <w:spacing w:before="0"/>
        <w:ind w:left="450" w:firstLine="0"/>
        <w:jc w:val="both"/>
        <w:rPr>
          <w:rFonts w:asciiTheme="minorHAnsi" w:hAnsiTheme="minorHAnsi" w:cstheme="minorHAnsi"/>
          <w:sz w:val="24"/>
          <w:szCs w:val="24"/>
        </w:rPr>
      </w:pPr>
    </w:p>
    <w:p w14:paraId="6634EF58" w14:textId="17CEE4E7" w:rsidR="00B01596" w:rsidRPr="00BC0A84" w:rsidRDefault="00000000" w:rsidP="000F5426">
      <w:pPr>
        <w:pStyle w:val="ListParagraph"/>
        <w:numPr>
          <w:ilvl w:val="0"/>
          <w:numId w:val="16"/>
        </w:numPr>
        <w:tabs>
          <w:tab w:val="left" w:pos="90"/>
          <w:tab w:val="left" w:pos="460"/>
        </w:tabs>
        <w:spacing w:before="0"/>
        <w:ind w:left="450" w:hanging="450"/>
        <w:jc w:val="both"/>
        <w:rPr>
          <w:rFonts w:asciiTheme="minorHAnsi" w:eastAsia="Cambria" w:hAnsiTheme="minorHAnsi" w:cstheme="minorHAnsi"/>
          <w:sz w:val="24"/>
          <w:szCs w:val="24"/>
        </w:rPr>
      </w:pPr>
      <w:r w:rsidRPr="00BC0A84">
        <w:rPr>
          <w:rFonts w:asciiTheme="minorHAnsi" w:hAnsiTheme="minorHAnsi" w:cstheme="minorHAnsi"/>
          <w:sz w:val="24"/>
          <w:szCs w:val="24"/>
        </w:rPr>
        <w:t>No</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food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or</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beverage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is</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allowed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in</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nave</w:t>
      </w:r>
      <w:r w:rsidR="00561E65" w:rsidRPr="00BC0A84">
        <w:rPr>
          <w:rFonts w:asciiTheme="minorHAnsi" w:hAnsiTheme="minorHAnsi" w:cstheme="minorHAnsi"/>
          <w:sz w:val="24"/>
          <w:szCs w:val="24"/>
        </w:rPr>
        <w:t>.</w:t>
      </w:r>
    </w:p>
    <w:p w14:paraId="773034E7" w14:textId="77777777" w:rsidR="00B01596" w:rsidRPr="00BC0A84" w:rsidRDefault="00B01596" w:rsidP="000F5426">
      <w:pPr>
        <w:pStyle w:val="ListParagraph"/>
        <w:tabs>
          <w:tab w:val="left" w:pos="90"/>
          <w:tab w:val="left" w:pos="460"/>
        </w:tabs>
        <w:spacing w:before="0"/>
        <w:ind w:left="450" w:firstLine="0"/>
        <w:jc w:val="both"/>
        <w:rPr>
          <w:rFonts w:asciiTheme="minorHAnsi" w:eastAsia="Cambria" w:hAnsiTheme="minorHAnsi" w:cstheme="minorHAnsi"/>
          <w:sz w:val="24"/>
          <w:szCs w:val="24"/>
        </w:rPr>
      </w:pPr>
    </w:p>
    <w:p w14:paraId="0C8EFA7B" w14:textId="568AC6B2" w:rsidR="00B01596" w:rsidRPr="00BC0A84" w:rsidRDefault="00000000" w:rsidP="000F5426">
      <w:pPr>
        <w:pStyle w:val="ListParagraph"/>
        <w:numPr>
          <w:ilvl w:val="0"/>
          <w:numId w:val="16"/>
        </w:numPr>
        <w:tabs>
          <w:tab w:val="left" w:pos="90"/>
          <w:tab w:val="left" w:pos="460"/>
        </w:tabs>
        <w:spacing w:before="0"/>
        <w:ind w:left="450" w:hanging="450"/>
        <w:jc w:val="both"/>
        <w:rPr>
          <w:rFonts w:asciiTheme="minorHAnsi" w:eastAsia="Cambria" w:hAnsiTheme="minorHAnsi" w:cstheme="minorHAnsi"/>
          <w:sz w:val="24"/>
          <w:szCs w:val="24"/>
        </w:rPr>
      </w:pPr>
      <w:r w:rsidRPr="00BC0A84">
        <w:rPr>
          <w:rFonts w:asciiTheme="minorHAnsi" w:hAnsiTheme="minorHAnsi" w:cstheme="minorHAnsi"/>
          <w:color w:val="000000" w:themeColor="text1"/>
          <w:sz w:val="24"/>
          <w:szCs w:val="24"/>
        </w:rPr>
        <w:t xml:space="preserve">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 has a small warming kitchen capable of handling refreshments for small functions.  Permission is required to use this space.</w:t>
      </w:r>
    </w:p>
    <w:p w14:paraId="29439951" w14:textId="77777777" w:rsidR="00561E65" w:rsidRPr="00BC0A84" w:rsidRDefault="00561E65" w:rsidP="000F5426">
      <w:pPr>
        <w:pStyle w:val="ListParagraph"/>
        <w:tabs>
          <w:tab w:val="left" w:pos="90"/>
          <w:tab w:val="left" w:pos="460"/>
        </w:tabs>
        <w:spacing w:before="0"/>
        <w:ind w:left="450" w:firstLine="0"/>
        <w:jc w:val="both"/>
        <w:rPr>
          <w:rFonts w:asciiTheme="minorHAnsi" w:eastAsia="Cambria" w:hAnsiTheme="minorHAnsi" w:cstheme="minorHAnsi"/>
          <w:sz w:val="24"/>
          <w:szCs w:val="24"/>
        </w:rPr>
      </w:pPr>
    </w:p>
    <w:p w14:paraId="10119D10" w14:textId="7C9DED84" w:rsidR="00801279" w:rsidRPr="00BC0A84" w:rsidRDefault="00000000" w:rsidP="000F5426">
      <w:pPr>
        <w:pStyle w:val="Heading1"/>
        <w:numPr>
          <w:ilvl w:val="0"/>
          <w:numId w:val="16"/>
        </w:numPr>
        <w:ind w:left="450" w:hanging="450"/>
        <w:jc w:val="both"/>
        <w:rPr>
          <w:rFonts w:asciiTheme="minorHAnsi" w:hAnsiTheme="minorHAnsi" w:cstheme="minorHAnsi"/>
          <w:b w:val="0"/>
          <w:bCs w:val="0"/>
        </w:rPr>
      </w:pPr>
      <w:r w:rsidRPr="00BC0A84">
        <w:rPr>
          <w:rFonts w:asciiTheme="minorHAnsi" w:eastAsia="Times New Roman" w:hAnsiTheme="minorHAnsi" w:cstheme="minorHAnsi"/>
          <w:b w:val="0"/>
          <w:bCs w:val="0"/>
          <w:color w:val="000000" w:themeColor="text1"/>
        </w:rPr>
        <w:t xml:space="preserve">Permission is required for the consumption of alcoholic beverages on </w:t>
      </w:r>
      <w:r w:rsidR="00013C93" w:rsidRPr="00BC0A84">
        <w:rPr>
          <w:rFonts w:asciiTheme="minorHAnsi" w:eastAsia="Times New Roman" w:hAnsiTheme="minorHAnsi" w:cstheme="minorHAnsi"/>
          <w:b w:val="0"/>
          <w:bCs w:val="0"/>
          <w:color w:val="000000" w:themeColor="text1"/>
        </w:rPr>
        <w:t>Parish</w:t>
      </w:r>
      <w:r w:rsidRPr="00BC0A84">
        <w:rPr>
          <w:rFonts w:asciiTheme="minorHAnsi" w:eastAsia="Times New Roman" w:hAnsiTheme="minorHAnsi" w:cstheme="minorHAnsi"/>
          <w:b w:val="0"/>
          <w:bCs w:val="0"/>
          <w:color w:val="000000" w:themeColor="text1"/>
        </w:rPr>
        <w:t xml:space="preserve"> property. If permission is granted for the consumption of such beverages, an individual must be assigned to supervise the serving and distribution of alcohol. Organizations who are permitted to serve alcohol will be required to provide proof of insurance exempting the </w:t>
      </w:r>
      <w:r w:rsidR="00013C93" w:rsidRPr="00BC0A84">
        <w:rPr>
          <w:rFonts w:asciiTheme="minorHAnsi" w:eastAsia="Times New Roman" w:hAnsiTheme="minorHAnsi" w:cstheme="minorHAnsi"/>
          <w:b w:val="0"/>
          <w:bCs w:val="0"/>
          <w:color w:val="000000" w:themeColor="text1"/>
        </w:rPr>
        <w:t>Parish</w:t>
      </w:r>
      <w:r w:rsidRPr="00BC0A84">
        <w:rPr>
          <w:rFonts w:asciiTheme="minorHAnsi" w:eastAsia="Times New Roman" w:hAnsiTheme="minorHAnsi" w:cstheme="minorHAnsi"/>
          <w:b w:val="0"/>
          <w:bCs w:val="0"/>
          <w:color w:val="000000" w:themeColor="text1"/>
        </w:rPr>
        <w:t xml:space="preserve"> from any liability related to the serving and consuming of alcoholic beverages. </w:t>
      </w:r>
      <w:r w:rsidR="005D023A" w:rsidRPr="00BC0A84">
        <w:rPr>
          <w:rFonts w:asciiTheme="minorHAnsi" w:eastAsia="Times New Roman" w:hAnsiTheme="minorHAnsi" w:cstheme="minorHAnsi"/>
          <w:b w:val="0"/>
          <w:bCs w:val="0"/>
          <w:color w:val="000000" w:themeColor="text1"/>
        </w:rPr>
        <w:t xml:space="preserve">The following additional guidelines and restrictions shall apply to </w:t>
      </w:r>
      <w:r w:rsidR="000F5426" w:rsidRPr="00BC0A84">
        <w:rPr>
          <w:rFonts w:asciiTheme="minorHAnsi" w:eastAsia="Times New Roman" w:hAnsiTheme="minorHAnsi" w:cstheme="minorHAnsi"/>
          <w:b w:val="0"/>
          <w:bCs w:val="0"/>
          <w:color w:val="000000" w:themeColor="text1"/>
        </w:rPr>
        <w:t>the servicing and consumption of alcoholic beverages:</w:t>
      </w:r>
    </w:p>
    <w:p w14:paraId="25309722" w14:textId="77777777" w:rsidR="005D023A" w:rsidRPr="00BC0A84" w:rsidRDefault="005D023A" w:rsidP="005D023A">
      <w:pPr>
        <w:pStyle w:val="ListParagraph"/>
        <w:rPr>
          <w:rFonts w:asciiTheme="minorHAnsi" w:hAnsiTheme="minorHAnsi" w:cstheme="minorHAnsi"/>
          <w:b/>
          <w:bCs/>
          <w:sz w:val="24"/>
          <w:szCs w:val="24"/>
        </w:rPr>
      </w:pPr>
    </w:p>
    <w:p w14:paraId="636C0014" w14:textId="1F4E1C3B"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All applicable federal, state, and local laws regarding alcoholic beverages are to be obeyed in all circumstances and situations.</w:t>
      </w:r>
    </w:p>
    <w:p w14:paraId="414BEA30" w14:textId="7D61A38B" w:rsidR="005D023A" w:rsidRPr="00BC0A84" w:rsidRDefault="00000000" w:rsidP="000F5426">
      <w:pPr>
        <w:pStyle w:val="Heading1"/>
        <w:numPr>
          <w:ilvl w:val="1"/>
          <w:numId w:val="16"/>
        </w:numPr>
        <w:jc w:val="both"/>
        <w:rPr>
          <w:rFonts w:asciiTheme="minorHAnsi" w:hAnsiTheme="minorHAnsi" w:cstheme="minorHAnsi"/>
          <w:b w:val="0"/>
          <w:bCs w:val="0"/>
          <w:lang w:val="x-none"/>
        </w:rPr>
      </w:pPr>
      <w:proofErr w:type="spellStart"/>
      <w:r w:rsidRPr="00BC0A84">
        <w:rPr>
          <w:rFonts w:asciiTheme="minorHAnsi" w:hAnsiTheme="minorHAnsi" w:cstheme="minorHAnsi"/>
          <w:b w:val="0"/>
          <w:bCs w:val="0"/>
        </w:rPr>
        <w:t>T</w:t>
      </w:r>
      <w:r w:rsidRPr="00BC0A84">
        <w:rPr>
          <w:rFonts w:asciiTheme="minorHAnsi" w:hAnsiTheme="minorHAnsi" w:cstheme="minorHAnsi"/>
          <w:b w:val="0"/>
          <w:bCs w:val="0"/>
          <w:lang w:val="x-none"/>
        </w:rPr>
        <w:t>he</w:t>
      </w:r>
      <w:proofErr w:type="spellEnd"/>
      <w:r w:rsidRPr="00BC0A84">
        <w:rPr>
          <w:rFonts w:asciiTheme="minorHAnsi" w:hAnsiTheme="minorHAnsi" w:cstheme="minorHAnsi"/>
          <w:b w:val="0"/>
          <w:bCs w:val="0"/>
          <w:lang w:val="x-none"/>
        </w:rPr>
        <w:t xml:space="preserve"> serving or consumption of hard liquor, either directly or as part of mixed drinks, is not allowed under any circumstances. In this policy the term “alcoholic beverages” shall mean only beer (and similar beverages, e.g. ale, stout, etc.) and wine.</w:t>
      </w:r>
    </w:p>
    <w:p w14:paraId="186414FF" w14:textId="78517572"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 xml:space="preserve">Organizers of events taking place at </w:t>
      </w:r>
      <w:r w:rsidR="000F5426" w:rsidRPr="00BC0A84">
        <w:rPr>
          <w:rFonts w:asciiTheme="minorHAnsi" w:hAnsiTheme="minorHAnsi" w:cstheme="minorHAnsi"/>
          <w:b w:val="0"/>
          <w:bCs w:val="0"/>
        </w:rPr>
        <w:t>[Insert Parish Name</w:t>
      </w:r>
      <w:r w:rsidR="007B78FB" w:rsidRPr="00BC0A84">
        <w:rPr>
          <w:rFonts w:asciiTheme="minorHAnsi" w:hAnsiTheme="minorHAnsi" w:cstheme="minorHAnsi"/>
          <w:b w:val="0"/>
          <w:bCs w:val="0"/>
        </w:rPr>
        <w:t>]</w:t>
      </w:r>
      <w:r w:rsidRPr="00BC0A84">
        <w:rPr>
          <w:rFonts w:asciiTheme="minorHAnsi" w:hAnsiTheme="minorHAnsi" w:cstheme="minorHAnsi"/>
          <w:b w:val="0"/>
          <w:bCs w:val="0"/>
          <w:lang w:val="x-none"/>
        </w:rPr>
        <w:t xml:space="preserve"> will request permission in advance of the intent to serve alcoholic beverages. This is done using the appropriate “Application for Building Use” form. Non-parish organizations must provide proof of insurance and a waiver of liability two (2) weeks prior to the event. A copy of this policy will be provided to the event organizers if there is a request for alcoholic beverages to be served. The event organizers agree to abide by the requirements of this policy.</w:t>
      </w:r>
    </w:p>
    <w:p w14:paraId="52864125" w14:textId="59649CB9"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 xml:space="preserve">Either the Jr. Warden or the Rector may approve or deny the request at </w:t>
      </w:r>
      <w:r w:rsidRPr="00BC0A84">
        <w:rPr>
          <w:rFonts w:asciiTheme="minorHAnsi" w:hAnsiTheme="minorHAnsi" w:cstheme="minorHAnsi"/>
          <w:b w:val="0"/>
          <w:bCs w:val="0"/>
          <w:lang w:val="x-none"/>
        </w:rPr>
        <w:lastRenderedPageBreak/>
        <w:t xml:space="preserve">their discretion, such decision to </w:t>
      </w:r>
      <w:r w:rsidR="00AF0117" w:rsidRPr="00BC0A84">
        <w:rPr>
          <w:rFonts w:asciiTheme="minorHAnsi" w:hAnsiTheme="minorHAnsi" w:cstheme="minorHAnsi"/>
          <w:b w:val="0"/>
          <w:bCs w:val="0"/>
        </w:rPr>
        <w:t xml:space="preserve">be </w:t>
      </w:r>
      <w:r w:rsidRPr="00BC0A84">
        <w:rPr>
          <w:rFonts w:asciiTheme="minorHAnsi" w:hAnsiTheme="minorHAnsi" w:cstheme="minorHAnsi"/>
          <w:b w:val="0"/>
          <w:bCs w:val="0"/>
          <w:lang w:val="x-none"/>
        </w:rPr>
        <w:t xml:space="preserve">made promptly. Permission for the serving of alcoholic beverages will be limited to events where such use is deemed appropriate, primarily those that are social in nature. Permission will not be given where the consumption of alcohol is the primary focus of the event, or where business affecting the life of the </w:t>
      </w:r>
      <w:r w:rsidR="00BC0A84" w:rsidRPr="00BC0A84">
        <w:rPr>
          <w:rFonts w:asciiTheme="minorHAnsi" w:hAnsiTheme="minorHAnsi" w:cstheme="minorHAnsi"/>
          <w:b w:val="0"/>
          <w:bCs w:val="0"/>
          <w:lang w:val="x-none"/>
        </w:rPr>
        <w:t>Church</w:t>
      </w:r>
      <w:r w:rsidRPr="00BC0A84">
        <w:rPr>
          <w:rFonts w:asciiTheme="minorHAnsi" w:hAnsiTheme="minorHAnsi" w:cstheme="minorHAnsi"/>
          <w:b w:val="0"/>
          <w:bCs w:val="0"/>
          <w:lang w:val="x-none"/>
        </w:rPr>
        <w:t xml:space="preserve"> will be decided.</w:t>
      </w:r>
    </w:p>
    <w:p w14:paraId="037DFF5D" w14:textId="10C6119C"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If alcoholic beverages are authorized to be served at an event, then equally accessible attractive and non-alcoholic beverages must also be offered.</w:t>
      </w:r>
    </w:p>
    <w:p w14:paraId="13BA3AE0" w14:textId="246FA5C7"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If one or more minors are present at an event where alcoholic beverages are authorized to be served, then attractive and non-alcoholic beverages must be offered at convenient locations away from the stations where alcohol is served. Stations where only non-alcoholic beverages are offered do not need to be staffed by servers.</w:t>
      </w:r>
    </w:p>
    <w:p w14:paraId="6A715DAB" w14:textId="68EB95D0"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Alcoholic beverages may only be served at events where food (e.g. appetizers or a meal) will also be offered.</w:t>
      </w:r>
    </w:p>
    <w:p w14:paraId="1A234F1A" w14:textId="1B5CF1D4"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Alcoholic beverages may not be sold as an individual transaction either individually by the serving or by the container.</w:t>
      </w:r>
    </w:p>
    <w:p w14:paraId="579E5416" w14:textId="2037E144"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Alcoholic beverages will be dispensed only to event attendees and only from only one (or more) serving station(s), each station being staffed with two adults.</w:t>
      </w:r>
    </w:p>
    <w:p w14:paraId="700CC04F" w14:textId="297A6AE1"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 xml:space="preserve">If the organizers of the event permit, </w:t>
      </w:r>
      <w:proofErr w:type="spellStart"/>
      <w:r w:rsidR="001B0BB5" w:rsidRPr="00BC0A84">
        <w:rPr>
          <w:rFonts w:asciiTheme="minorHAnsi" w:hAnsiTheme="minorHAnsi" w:cstheme="minorHAnsi"/>
          <w:b w:val="0"/>
          <w:bCs w:val="0"/>
        </w:rPr>
        <w:t>i</w:t>
      </w:r>
      <w:r w:rsidRPr="00BC0A84">
        <w:rPr>
          <w:rFonts w:asciiTheme="minorHAnsi" w:hAnsiTheme="minorHAnsi" w:cstheme="minorHAnsi"/>
          <w:b w:val="0"/>
          <w:bCs w:val="0"/>
          <w:lang w:val="x-none"/>
        </w:rPr>
        <w:t>ndividuals</w:t>
      </w:r>
      <w:proofErr w:type="spellEnd"/>
      <w:r w:rsidRPr="00BC0A84">
        <w:rPr>
          <w:rFonts w:asciiTheme="minorHAnsi" w:hAnsiTheme="minorHAnsi" w:cstheme="minorHAnsi"/>
          <w:b w:val="0"/>
          <w:bCs w:val="0"/>
          <w:lang w:val="x-none"/>
        </w:rPr>
        <w:t xml:space="preserve"> attending the event may  bring alcoholic beverages for their own consumption </w:t>
      </w:r>
      <w:r w:rsidR="00AF0117" w:rsidRPr="00BC0A84">
        <w:rPr>
          <w:rFonts w:asciiTheme="minorHAnsi" w:hAnsiTheme="minorHAnsi" w:cstheme="minorHAnsi"/>
          <w:b w:val="0"/>
          <w:bCs w:val="0"/>
        </w:rPr>
        <w:t>and</w:t>
      </w:r>
      <w:r w:rsidRPr="00BC0A84">
        <w:rPr>
          <w:rFonts w:asciiTheme="minorHAnsi" w:hAnsiTheme="minorHAnsi" w:cstheme="minorHAnsi"/>
          <w:b w:val="0"/>
          <w:bCs w:val="0"/>
          <w:lang w:val="x-none"/>
        </w:rPr>
        <w:t xml:space="preserve"> these alcoholic beverages will be identified as to the owner and placed at one (or more) common serving station(s) only for the period of time that the owner is in attendance at the event and individual portions will be offered by adult servers only from the station(s).</w:t>
      </w:r>
    </w:p>
    <w:p w14:paraId="343A7B41" w14:textId="0F717F93"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If there is any doubt on the part of the servers of alcoholic beverages as to the age of a person requesting alcoholic beverages, then the server will verify the age of the person or refuse service.</w:t>
      </w:r>
    </w:p>
    <w:p w14:paraId="42973D76" w14:textId="7C714587"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Persons exhibiting signs of intoxication or impairment will not be served alcoholic beverages.</w:t>
      </w:r>
    </w:p>
    <w:p w14:paraId="3F1DB155" w14:textId="2DE36123"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Alcoholic beverages are to be consumed in moderation.</w:t>
      </w:r>
    </w:p>
    <w:p w14:paraId="7128DF12" w14:textId="1397C992"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Alcoholic beverages are to be dispensed only during the established time of the event.</w:t>
      </w:r>
    </w:p>
    <w:p w14:paraId="4802A389" w14:textId="01D7B85D"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Any food prepared using or containing alcohol at the time of serving may not be offered unless it is accurately labeled as such.</w:t>
      </w:r>
    </w:p>
    <w:p w14:paraId="28488B20" w14:textId="719A0FC7"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The event organizers will act to aid any event attendee in need of transportation home from an event.</w:t>
      </w:r>
    </w:p>
    <w:p w14:paraId="020E01A0" w14:textId="5B6EE4A7"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Alcoholic beverages served at authorized events will not be stored at the church before or after the event. At the end of the event unconsumed alcoholic beverages must be either disposed of or removed from the facility by the owner or by the event organizers who will consider them as donations unless other arrangements for return are made.</w:t>
      </w:r>
    </w:p>
    <w:p w14:paraId="6E611709" w14:textId="0D33052F" w:rsidR="005D023A" w:rsidRPr="00BC0A84" w:rsidRDefault="00000000" w:rsidP="000F5426">
      <w:pPr>
        <w:pStyle w:val="Heading1"/>
        <w:numPr>
          <w:ilvl w:val="1"/>
          <w:numId w:val="16"/>
        </w:numPr>
        <w:jc w:val="both"/>
        <w:rPr>
          <w:rFonts w:asciiTheme="minorHAnsi" w:hAnsiTheme="minorHAnsi" w:cstheme="minorHAnsi"/>
          <w:b w:val="0"/>
          <w:bCs w:val="0"/>
          <w:lang w:val="x-none"/>
        </w:rPr>
      </w:pPr>
      <w:r w:rsidRPr="00BC0A84">
        <w:rPr>
          <w:rFonts w:asciiTheme="minorHAnsi" w:hAnsiTheme="minorHAnsi" w:cstheme="minorHAnsi"/>
          <w:b w:val="0"/>
          <w:bCs w:val="0"/>
          <w:lang w:val="x-none"/>
        </w:rPr>
        <w:t xml:space="preserve">If the Rector or Jr. Warden observes, or is notified of, any apparent </w:t>
      </w:r>
      <w:r w:rsidRPr="00BC0A84">
        <w:rPr>
          <w:rFonts w:asciiTheme="minorHAnsi" w:hAnsiTheme="minorHAnsi" w:cstheme="minorHAnsi"/>
          <w:b w:val="0"/>
          <w:bCs w:val="0"/>
          <w:lang w:val="x-none"/>
        </w:rPr>
        <w:lastRenderedPageBreak/>
        <w:t>violation of this policy, or receives a reasonable complaint, then either the Rector or the Jr. Warden will investigate and may take corrective action which may include the suspension of the serving of alcoholic beverages or the immediate cessation of the event, or other consequence as they may feel appropriate.</w:t>
      </w:r>
    </w:p>
    <w:p w14:paraId="7460660D" w14:textId="77777777" w:rsidR="0026201E" w:rsidRPr="00BC0A84" w:rsidRDefault="0026201E" w:rsidP="00F066E7">
      <w:pPr>
        <w:pStyle w:val="ListParagraph"/>
        <w:tabs>
          <w:tab w:val="left" w:pos="90"/>
          <w:tab w:val="left" w:pos="460"/>
        </w:tabs>
        <w:spacing w:before="0"/>
        <w:ind w:left="450" w:hanging="450"/>
        <w:rPr>
          <w:rFonts w:asciiTheme="minorHAnsi" w:hAnsiTheme="minorHAnsi" w:cstheme="minorHAnsi"/>
          <w:sz w:val="24"/>
          <w:szCs w:val="24"/>
        </w:rPr>
      </w:pPr>
    </w:p>
    <w:p w14:paraId="3F8AAE11" w14:textId="717E1FC4" w:rsidR="0026201E" w:rsidRPr="00BC0A84" w:rsidRDefault="00000000" w:rsidP="001B0BB5">
      <w:pPr>
        <w:pStyle w:val="ListParagraph"/>
        <w:numPr>
          <w:ilvl w:val="0"/>
          <w:numId w:val="16"/>
        </w:numPr>
        <w:tabs>
          <w:tab w:val="left" w:pos="460"/>
        </w:tabs>
        <w:spacing w:before="0"/>
        <w:ind w:left="450" w:hanging="450"/>
        <w:jc w:val="both"/>
        <w:rPr>
          <w:rFonts w:asciiTheme="minorHAnsi" w:hAnsiTheme="minorHAnsi" w:cstheme="minorHAnsi"/>
          <w:sz w:val="24"/>
          <w:szCs w:val="24"/>
        </w:rPr>
      </w:pPr>
      <w:r w:rsidRPr="00BC0A84">
        <w:rPr>
          <w:rFonts w:asciiTheme="minorHAnsi" w:hAnsiTheme="minorHAnsi" w:cstheme="minorHAnsi"/>
          <w:sz w:val="24"/>
          <w:szCs w:val="24"/>
        </w:rPr>
        <w:t>Coffee, other refreshments, and all paper and other disposable products must be</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provided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by</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sponsoring group.</w:t>
      </w:r>
      <w:r w:rsidRPr="00BC0A84">
        <w:rPr>
          <w:rFonts w:asciiTheme="minorHAnsi" w:hAnsiTheme="minorHAnsi" w:cstheme="minorHAnsi"/>
          <w:spacing w:val="59"/>
          <w:sz w:val="24"/>
          <w:szCs w:val="24"/>
        </w:rPr>
        <w:t xml:space="preserve"> </w:t>
      </w:r>
      <w:r w:rsidRPr="00BC0A84">
        <w:rPr>
          <w:rFonts w:asciiTheme="minorHAnsi" w:hAnsiTheme="minorHAnsi" w:cstheme="minorHAnsi"/>
          <w:sz w:val="24"/>
          <w:szCs w:val="24"/>
        </w:rPr>
        <w:t>For</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ongoing</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use,</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arrangements may</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be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made with</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the</w:t>
      </w:r>
      <w:r w:rsidRPr="00BC0A84">
        <w:rPr>
          <w:rFonts w:asciiTheme="minorHAnsi" w:hAnsiTheme="minorHAnsi" w:cstheme="minorHAnsi"/>
          <w:spacing w:val="-1"/>
          <w:sz w:val="24"/>
          <w:szCs w:val="24"/>
        </w:rPr>
        <w:t xml:space="preserv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office for storage space for such products.</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 xml:space="preserve">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is not legally or financially</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responsible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for</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any</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items stored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or</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left</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on Church</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property</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by the sponsoring group.</w:t>
      </w:r>
    </w:p>
    <w:p w14:paraId="60C9BA3B" w14:textId="3FE67867" w:rsidR="00D210D1" w:rsidRPr="00BC0A84" w:rsidRDefault="00D210D1" w:rsidP="00F066E7">
      <w:pPr>
        <w:tabs>
          <w:tab w:val="left" w:pos="460"/>
        </w:tabs>
        <w:rPr>
          <w:rFonts w:asciiTheme="minorHAnsi" w:hAnsiTheme="minorHAnsi" w:cstheme="minorHAnsi"/>
          <w:sz w:val="24"/>
          <w:szCs w:val="24"/>
        </w:rPr>
      </w:pPr>
    </w:p>
    <w:p w14:paraId="0DE8FF61" w14:textId="52CD3AD9" w:rsidR="00660F6B" w:rsidRPr="00BC0A84" w:rsidRDefault="00000000" w:rsidP="00660F6B">
      <w:pPr>
        <w:pStyle w:val="Heading1"/>
        <w:ind w:left="450" w:hanging="450"/>
        <w:rPr>
          <w:rFonts w:asciiTheme="minorHAnsi" w:hAnsiTheme="minorHAnsi" w:cstheme="minorHAnsi"/>
        </w:rPr>
      </w:pPr>
      <w:r w:rsidRPr="00BC0A84">
        <w:rPr>
          <w:rFonts w:asciiTheme="minorHAnsi" w:hAnsiTheme="minorHAnsi" w:cstheme="minorHAnsi"/>
        </w:rPr>
        <w:t>FEES, RESCHEDULING,</w:t>
      </w:r>
      <w:r w:rsidR="00453361" w:rsidRPr="00BC0A84">
        <w:rPr>
          <w:rFonts w:asciiTheme="minorHAnsi" w:hAnsiTheme="minorHAnsi" w:cstheme="minorHAnsi"/>
        </w:rPr>
        <w:t xml:space="preserve"> &amp;</w:t>
      </w:r>
      <w:r w:rsidRPr="00BC0A84">
        <w:rPr>
          <w:rFonts w:asciiTheme="minorHAnsi" w:hAnsiTheme="minorHAnsi" w:cstheme="minorHAnsi"/>
        </w:rPr>
        <w:t xml:space="preserve"> CANCELATIONS</w:t>
      </w:r>
    </w:p>
    <w:p w14:paraId="3E99ED5A" w14:textId="77777777" w:rsidR="00660F6B" w:rsidRPr="00BC0A84" w:rsidRDefault="00660F6B" w:rsidP="00660F6B">
      <w:pPr>
        <w:pStyle w:val="Heading1"/>
        <w:ind w:left="450" w:hanging="450"/>
        <w:rPr>
          <w:rFonts w:asciiTheme="minorHAnsi" w:hAnsiTheme="minorHAnsi" w:cstheme="minorHAnsi"/>
          <w:b w:val="0"/>
          <w:bCs w:val="0"/>
        </w:rPr>
      </w:pPr>
    </w:p>
    <w:p w14:paraId="3233699E" w14:textId="4D4FAB0F" w:rsidR="00660F6B" w:rsidRPr="00BC0A84" w:rsidRDefault="00000000" w:rsidP="001B0BB5">
      <w:pPr>
        <w:pStyle w:val="Heading1"/>
        <w:numPr>
          <w:ilvl w:val="0"/>
          <w:numId w:val="17"/>
        </w:numPr>
        <w:jc w:val="both"/>
        <w:rPr>
          <w:rFonts w:asciiTheme="minorHAnsi" w:hAnsiTheme="minorHAnsi" w:cstheme="minorHAnsi"/>
          <w:b w:val="0"/>
          <w:bCs w:val="0"/>
        </w:rPr>
      </w:pPr>
      <w:r w:rsidRPr="00BC0A84">
        <w:rPr>
          <w:rFonts w:asciiTheme="minorHAnsi" w:eastAsia="Times New Roman" w:hAnsiTheme="minorHAnsi" w:cstheme="minorHAnsi"/>
          <w:b w:val="0"/>
          <w:bCs w:val="0"/>
          <w:color w:val="000000" w:themeColor="text1"/>
        </w:rPr>
        <w:t xml:space="preserve">All event sponsors will be required to reimburse the </w:t>
      </w:r>
      <w:r w:rsidR="00013C93" w:rsidRPr="00BC0A84">
        <w:rPr>
          <w:rFonts w:asciiTheme="minorHAnsi" w:eastAsia="Times New Roman" w:hAnsiTheme="minorHAnsi" w:cstheme="minorHAnsi"/>
          <w:b w:val="0"/>
          <w:bCs w:val="0"/>
          <w:color w:val="000000" w:themeColor="text1"/>
        </w:rPr>
        <w:t>Parish</w:t>
      </w:r>
      <w:r w:rsidRPr="00BC0A84">
        <w:rPr>
          <w:rFonts w:asciiTheme="minorHAnsi" w:eastAsia="Times New Roman" w:hAnsiTheme="minorHAnsi" w:cstheme="minorHAnsi"/>
          <w:b w:val="0"/>
          <w:bCs w:val="0"/>
          <w:color w:val="000000" w:themeColor="text1"/>
        </w:rPr>
        <w:t xml:space="preserve"> for costs incurred by the </w:t>
      </w:r>
      <w:r w:rsidR="00013C93" w:rsidRPr="00BC0A84">
        <w:rPr>
          <w:rFonts w:asciiTheme="minorHAnsi" w:eastAsia="Times New Roman" w:hAnsiTheme="minorHAnsi" w:cstheme="minorHAnsi"/>
          <w:b w:val="0"/>
          <w:bCs w:val="0"/>
          <w:color w:val="000000" w:themeColor="text1"/>
        </w:rPr>
        <w:t>Parish</w:t>
      </w:r>
      <w:r w:rsidRPr="00BC0A84">
        <w:rPr>
          <w:rFonts w:asciiTheme="minorHAnsi" w:eastAsia="Times New Roman" w:hAnsiTheme="minorHAnsi" w:cstheme="minorHAnsi"/>
          <w:b w:val="0"/>
          <w:bCs w:val="0"/>
          <w:color w:val="000000" w:themeColor="text1"/>
        </w:rPr>
        <w:t xml:space="preserve"> related to the event being held. Additional fees may be charged for the use of </w:t>
      </w:r>
      <w:r w:rsidR="00013C93" w:rsidRPr="00BC0A84">
        <w:rPr>
          <w:rFonts w:asciiTheme="minorHAnsi" w:eastAsia="Times New Roman" w:hAnsiTheme="minorHAnsi" w:cstheme="minorHAnsi"/>
          <w:b w:val="0"/>
          <w:bCs w:val="0"/>
          <w:color w:val="000000" w:themeColor="text1"/>
        </w:rPr>
        <w:t>Parish</w:t>
      </w:r>
      <w:r w:rsidRPr="00BC0A84">
        <w:rPr>
          <w:rFonts w:asciiTheme="minorHAnsi" w:eastAsia="Times New Roman" w:hAnsiTheme="minorHAnsi" w:cstheme="minorHAnsi"/>
          <w:b w:val="0"/>
          <w:bCs w:val="0"/>
          <w:color w:val="000000" w:themeColor="text1"/>
        </w:rPr>
        <w:t xml:space="preserve"> support staff (i.e., musicians, sextons, sound engineers, etc.).</w:t>
      </w:r>
      <w:r w:rsidRPr="00BC0A84">
        <w:rPr>
          <w:rFonts w:asciiTheme="minorHAnsi" w:hAnsiTheme="minorHAnsi" w:cstheme="minorHAnsi"/>
          <w:b w:val="0"/>
          <w:bCs w:val="0"/>
        </w:rPr>
        <w:t xml:space="preserve"> </w:t>
      </w:r>
      <w:r w:rsidRPr="00BC0A84">
        <w:rPr>
          <w:rFonts w:asciiTheme="minorHAnsi" w:eastAsia="Times New Roman" w:hAnsiTheme="minorHAnsi" w:cstheme="minorHAnsi"/>
          <w:b w:val="0"/>
          <w:bCs w:val="0"/>
          <w:color w:val="000000" w:themeColor="text1"/>
        </w:rPr>
        <w:t xml:space="preserve">Building rental fees are reduced or waived for the use of the </w:t>
      </w:r>
      <w:r w:rsidR="00013C93" w:rsidRPr="00BC0A84">
        <w:rPr>
          <w:rFonts w:asciiTheme="minorHAnsi" w:eastAsia="Times New Roman" w:hAnsiTheme="minorHAnsi" w:cstheme="minorHAnsi"/>
          <w:b w:val="0"/>
          <w:bCs w:val="0"/>
          <w:color w:val="000000" w:themeColor="text1"/>
        </w:rPr>
        <w:t>Parish</w:t>
      </w:r>
      <w:r w:rsidRPr="00BC0A84">
        <w:rPr>
          <w:rFonts w:asciiTheme="minorHAnsi" w:eastAsia="Times New Roman" w:hAnsiTheme="minorHAnsi" w:cstheme="minorHAnsi"/>
          <w:b w:val="0"/>
          <w:bCs w:val="0"/>
          <w:color w:val="000000" w:themeColor="text1"/>
        </w:rPr>
        <w:t xml:space="preserve"> when events are sponsored by the Episcopal Church, </w:t>
      </w:r>
      <w:r w:rsidR="00013C93" w:rsidRPr="00BC0A84">
        <w:rPr>
          <w:rFonts w:asciiTheme="minorHAnsi" w:eastAsia="Times New Roman" w:hAnsiTheme="minorHAnsi" w:cstheme="minorHAnsi"/>
          <w:b w:val="0"/>
          <w:bCs w:val="0"/>
          <w:color w:val="000000" w:themeColor="text1"/>
        </w:rPr>
        <w:t>[Parish Name]</w:t>
      </w:r>
      <w:r w:rsidRPr="00BC0A84">
        <w:rPr>
          <w:rFonts w:asciiTheme="minorHAnsi" w:eastAsia="Times New Roman" w:hAnsiTheme="minorHAnsi" w:cstheme="minorHAnsi"/>
          <w:b w:val="0"/>
          <w:bCs w:val="0"/>
          <w:color w:val="000000" w:themeColor="text1"/>
        </w:rPr>
        <w:t xml:space="preserve"> members-in-good-standing, or parishes, missions, or ministries of the Episcopal Diocese of Pittsburgh. Fees may be charged for services rendered by </w:t>
      </w:r>
      <w:r w:rsidR="00013C93" w:rsidRPr="00BC0A84">
        <w:rPr>
          <w:rFonts w:asciiTheme="minorHAnsi" w:eastAsia="Times New Roman" w:hAnsiTheme="minorHAnsi" w:cstheme="minorHAnsi"/>
          <w:b w:val="0"/>
          <w:bCs w:val="0"/>
          <w:color w:val="000000" w:themeColor="text1"/>
        </w:rPr>
        <w:t>Parish</w:t>
      </w:r>
      <w:r w:rsidRPr="00BC0A84">
        <w:rPr>
          <w:rFonts w:asciiTheme="minorHAnsi" w:eastAsia="Times New Roman" w:hAnsiTheme="minorHAnsi" w:cstheme="minorHAnsi"/>
          <w:b w:val="0"/>
          <w:bCs w:val="0"/>
          <w:color w:val="000000" w:themeColor="text1"/>
        </w:rPr>
        <w:t xml:space="preserve"> staff at sponsored events (i.e., musicians, sextons, sound engineers, etc.)</w:t>
      </w:r>
    </w:p>
    <w:p w14:paraId="796796A8" w14:textId="77777777" w:rsidR="00660F6B" w:rsidRPr="00BC0A84" w:rsidRDefault="00660F6B" w:rsidP="00660F6B">
      <w:pPr>
        <w:pStyle w:val="Heading1"/>
        <w:rPr>
          <w:rFonts w:asciiTheme="minorHAnsi" w:hAnsiTheme="minorHAnsi" w:cstheme="minorHAnsi"/>
          <w:b w:val="0"/>
          <w:bCs w:val="0"/>
        </w:rPr>
      </w:pPr>
    </w:p>
    <w:p w14:paraId="160B9715" w14:textId="4C5E99B1" w:rsidR="00660F6B" w:rsidRPr="00BC0A84" w:rsidRDefault="00000000" w:rsidP="00292615">
      <w:pPr>
        <w:pStyle w:val="Heading1"/>
        <w:numPr>
          <w:ilvl w:val="0"/>
          <w:numId w:val="17"/>
        </w:numPr>
        <w:jc w:val="both"/>
        <w:rPr>
          <w:rFonts w:asciiTheme="minorHAnsi" w:hAnsiTheme="minorHAnsi" w:cstheme="minorHAnsi"/>
          <w:b w:val="0"/>
          <w:bCs w:val="0"/>
        </w:rPr>
      </w:pPr>
      <w:r w:rsidRPr="00BC0A84">
        <w:rPr>
          <w:rFonts w:asciiTheme="minorHAnsi" w:eastAsia="Times New Roman" w:hAnsiTheme="minorHAnsi" w:cstheme="minorHAnsi"/>
          <w:b w:val="0"/>
          <w:bCs w:val="0"/>
          <w:color w:val="000000" w:themeColor="text1"/>
        </w:rPr>
        <w:t xml:space="preserve">Events sponsored by non-Episcopal Church groups may be subject to payment of rental fees for the use of the </w:t>
      </w:r>
      <w:r w:rsidR="00013C93" w:rsidRPr="00BC0A84">
        <w:rPr>
          <w:rFonts w:asciiTheme="minorHAnsi" w:eastAsia="Times New Roman" w:hAnsiTheme="minorHAnsi" w:cstheme="minorHAnsi"/>
          <w:b w:val="0"/>
          <w:bCs w:val="0"/>
          <w:color w:val="000000" w:themeColor="text1"/>
        </w:rPr>
        <w:t>Parish</w:t>
      </w:r>
      <w:r w:rsidRPr="00BC0A84">
        <w:rPr>
          <w:rFonts w:asciiTheme="minorHAnsi" w:eastAsia="Times New Roman" w:hAnsiTheme="minorHAnsi" w:cstheme="minorHAnsi"/>
          <w:b w:val="0"/>
          <w:bCs w:val="0"/>
          <w:color w:val="000000" w:themeColor="text1"/>
        </w:rPr>
        <w:t xml:space="preserve"> property. Additional fees may be charged for services rendered by </w:t>
      </w:r>
      <w:r w:rsidR="00013C93" w:rsidRPr="00BC0A84">
        <w:rPr>
          <w:rFonts w:asciiTheme="minorHAnsi" w:eastAsia="Times New Roman" w:hAnsiTheme="minorHAnsi" w:cstheme="minorHAnsi"/>
          <w:b w:val="0"/>
          <w:bCs w:val="0"/>
          <w:color w:val="000000" w:themeColor="text1"/>
        </w:rPr>
        <w:t>Parish</w:t>
      </w:r>
      <w:r w:rsidRPr="00BC0A84">
        <w:rPr>
          <w:rFonts w:asciiTheme="minorHAnsi" w:eastAsia="Times New Roman" w:hAnsiTheme="minorHAnsi" w:cstheme="minorHAnsi"/>
          <w:b w:val="0"/>
          <w:bCs w:val="0"/>
          <w:color w:val="000000" w:themeColor="text1"/>
        </w:rPr>
        <w:t xml:space="preserve"> staff. </w:t>
      </w:r>
    </w:p>
    <w:p w14:paraId="5AABCF2A" w14:textId="77777777" w:rsidR="00303010" w:rsidRPr="00BC0A84" w:rsidRDefault="00303010" w:rsidP="00292615">
      <w:pPr>
        <w:pStyle w:val="Heading1"/>
        <w:ind w:left="460"/>
        <w:jc w:val="both"/>
        <w:rPr>
          <w:rFonts w:asciiTheme="minorHAnsi" w:hAnsiTheme="minorHAnsi" w:cstheme="minorHAnsi"/>
          <w:b w:val="0"/>
          <w:bCs w:val="0"/>
        </w:rPr>
      </w:pPr>
    </w:p>
    <w:p w14:paraId="6140D8CE" w14:textId="59106672" w:rsidR="00303010" w:rsidRPr="00BC0A84" w:rsidRDefault="00000000" w:rsidP="00292615">
      <w:pPr>
        <w:pStyle w:val="Heading1"/>
        <w:numPr>
          <w:ilvl w:val="0"/>
          <w:numId w:val="17"/>
        </w:numPr>
        <w:jc w:val="both"/>
        <w:rPr>
          <w:rFonts w:asciiTheme="minorHAnsi" w:hAnsiTheme="minorHAnsi" w:cstheme="minorHAnsi"/>
          <w:b w:val="0"/>
          <w:bCs w:val="0"/>
        </w:rPr>
      </w:pPr>
      <w:r w:rsidRPr="00BC0A84">
        <w:rPr>
          <w:rFonts w:asciiTheme="minorHAnsi" w:eastAsia="Times New Roman" w:hAnsiTheme="minorHAnsi" w:cstheme="minorHAnsi"/>
          <w:b w:val="0"/>
          <w:bCs w:val="0"/>
          <w:color w:val="000000" w:themeColor="text1"/>
        </w:rPr>
        <w:t xml:space="preserve">Standard fees are </w:t>
      </w:r>
      <w:r w:rsidR="00292615" w:rsidRPr="00BC0A84">
        <w:rPr>
          <w:rFonts w:asciiTheme="minorHAnsi" w:eastAsia="Times New Roman" w:hAnsiTheme="minorHAnsi" w:cstheme="minorHAnsi"/>
          <w:b w:val="0"/>
          <w:bCs w:val="0"/>
          <w:color w:val="000000" w:themeColor="text1"/>
        </w:rPr>
        <w:t>set forth on the attached “</w:t>
      </w:r>
      <w:r w:rsidR="00292615" w:rsidRPr="00BC0A84">
        <w:rPr>
          <w:rFonts w:asciiTheme="minorHAnsi" w:eastAsia="Times New Roman" w:hAnsiTheme="minorHAnsi" w:cstheme="minorHAnsi"/>
          <w:b w:val="0"/>
          <w:bCs w:val="0"/>
          <w:i/>
          <w:iCs/>
          <w:color w:val="000000" w:themeColor="text1"/>
        </w:rPr>
        <w:t>Facility Use and Fee Agreement</w:t>
      </w:r>
      <w:r w:rsidR="00292615" w:rsidRPr="00BC0A84">
        <w:rPr>
          <w:rFonts w:asciiTheme="minorHAnsi" w:eastAsia="Times New Roman" w:hAnsiTheme="minorHAnsi" w:cstheme="minorHAnsi"/>
          <w:b w:val="0"/>
          <w:bCs w:val="0"/>
          <w:color w:val="000000" w:themeColor="text1"/>
        </w:rPr>
        <w:t>.”</w:t>
      </w:r>
    </w:p>
    <w:p w14:paraId="55AFB168" w14:textId="77777777" w:rsidR="00660F6B" w:rsidRPr="00BC0A84" w:rsidRDefault="00660F6B" w:rsidP="00292615">
      <w:pPr>
        <w:pStyle w:val="Heading1"/>
        <w:jc w:val="both"/>
        <w:rPr>
          <w:rFonts w:asciiTheme="minorHAnsi" w:hAnsiTheme="minorHAnsi" w:cstheme="minorHAnsi"/>
          <w:b w:val="0"/>
          <w:bCs w:val="0"/>
        </w:rPr>
      </w:pPr>
    </w:p>
    <w:p w14:paraId="570EBE5F" w14:textId="3BF77AC0" w:rsidR="00FF6AC9" w:rsidRPr="00BC0A84" w:rsidRDefault="00000000" w:rsidP="00292615">
      <w:pPr>
        <w:pStyle w:val="Heading1"/>
        <w:numPr>
          <w:ilvl w:val="0"/>
          <w:numId w:val="17"/>
        </w:numPr>
        <w:jc w:val="both"/>
        <w:rPr>
          <w:rFonts w:asciiTheme="minorHAnsi" w:hAnsiTheme="minorHAnsi" w:cstheme="minorHAnsi"/>
          <w:b w:val="0"/>
          <w:bCs w:val="0"/>
        </w:rPr>
      </w:pPr>
      <w:r w:rsidRPr="00BC0A84">
        <w:rPr>
          <w:rFonts w:asciiTheme="minorHAnsi" w:hAnsiTheme="minorHAnsi" w:cstheme="minorHAnsi"/>
          <w:b w:val="0"/>
          <w:bCs w:val="0"/>
          <w:color w:val="000000" w:themeColor="text1"/>
        </w:rPr>
        <w:t xml:space="preserve">The </w:t>
      </w:r>
      <w:r w:rsidR="00013C93" w:rsidRPr="00BC0A84">
        <w:rPr>
          <w:rFonts w:asciiTheme="minorHAnsi" w:hAnsiTheme="minorHAnsi" w:cstheme="minorHAnsi"/>
          <w:b w:val="0"/>
          <w:bCs w:val="0"/>
          <w:color w:val="000000" w:themeColor="text1"/>
        </w:rPr>
        <w:t>Parish</w:t>
      </w:r>
      <w:r w:rsidRPr="00BC0A84">
        <w:rPr>
          <w:rFonts w:asciiTheme="minorHAnsi" w:hAnsiTheme="minorHAnsi" w:cstheme="minorHAnsi"/>
          <w:b w:val="0"/>
          <w:bCs w:val="0"/>
          <w:color w:val="000000" w:themeColor="text1"/>
        </w:rPr>
        <w:t xml:space="preserve"> requires reimbursement for </w:t>
      </w:r>
      <w:r w:rsidR="00B43E7D" w:rsidRPr="00BC0A84">
        <w:rPr>
          <w:rFonts w:asciiTheme="minorHAnsi" w:hAnsiTheme="minorHAnsi" w:cstheme="minorHAnsi"/>
          <w:b w:val="0"/>
          <w:bCs w:val="0"/>
          <w:color w:val="000000" w:themeColor="text1"/>
        </w:rPr>
        <w:t>all</w:t>
      </w:r>
      <w:r w:rsidRPr="00BC0A84">
        <w:rPr>
          <w:rFonts w:asciiTheme="minorHAnsi" w:hAnsiTheme="minorHAnsi" w:cstheme="minorHAnsi"/>
          <w:b w:val="0"/>
          <w:bCs w:val="0"/>
          <w:color w:val="000000" w:themeColor="text1"/>
        </w:rPr>
        <w:t xml:space="preserve"> repair costs necessitated as the result of damage to finishes and furnishings of the </w:t>
      </w:r>
      <w:r w:rsidR="00013C93" w:rsidRPr="00BC0A84">
        <w:rPr>
          <w:rFonts w:asciiTheme="minorHAnsi" w:hAnsiTheme="minorHAnsi" w:cstheme="minorHAnsi"/>
          <w:b w:val="0"/>
          <w:bCs w:val="0"/>
          <w:color w:val="000000" w:themeColor="text1"/>
        </w:rPr>
        <w:t>Parish</w:t>
      </w:r>
      <w:r w:rsidRPr="00BC0A84">
        <w:rPr>
          <w:rFonts w:asciiTheme="minorHAnsi" w:hAnsiTheme="minorHAnsi" w:cstheme="minorHAnsi"/>
          <w:b w:val="0"/>
          <w:bCs w:val="0"/>
          <w:color w:val="000000" w:themeColor="text1"/>
        </w:rPr>
        <w:t xml:space="preserve"> by the sponsoring group.</w:t>
      </w:r>
    </w:p>
    <w:p w14:paraId="7E99F7EF" w14:textId="77777777" w:rsidR="00FF6AC9" w:rsidRPr="00BC0A84" w:rsidRDefault="00FF6AC9" w:rsidP="00292615">
      <w:pPr>
        <w:pStyle w:val="Heading1"/>
        <w:ind w:left="460"/>
        <w:jc w:val="both"/>
        <w:rPr>
          <w:rFonts w:asciiTheme="minorHAnsi" w:hAnsiTheme="minorHAnsi" w:cstheme="minorHAnsi"/>
          <w:b w:val="0"/>
          <w:bCs w:val="0"/>
        </w:rPr>
      </w:pPr>
    </w:p>
    <w:p w14:paraId="4D562AF6" w14:textId="6819062F" w:rsidR="00FF6AC9" w:rsidRPr="00BC0A84" w:rsidRDefault="00000000" w:rsidP="00292615">
      <w:pPr>
        <w:pStyle w:val="Heading1"/>
        <w:numPr>
          <w:ilvl w:val="0"/>
          <w:numId w:val="17"/>
        </w:numPr>
        <w:jc w:val="both"/>
        <w:rPr>
          <w:rFonts w:asciiTheme="minorHAnsi" w:hAnsiTheme="minorHAnsi" w:cstheme="minorHAnsi"/>
          <w:b w:val="0"/>
          <w:bCs w:val="0"/>
        </w:rPr>
      </w:pPr>
      <w:r w:rsidRPr="00BC0A84">
        <w:rPr>
          <w:rFonts w:asciiTheme="minorHAnsi" w:hAnsiTheme="minorHAnsi" w:cstheme="minorHAnsi"/>
          <w:b w:val="0"/>
          <w:bCs w:val="0"/>
        </w:rPr>
        <w:t>Sponsoring groups</w:t>
      </w:r>
      <w:r w:rsidRPr="00BC0A84">
        <w:rPr>
          <w:rFonts w:asciiTheme="minorHAnsi" w:hAnsiTheme="minorHAnsi" w:cstheme="minorHAnsi"/>
          <w:b w:val="0"/>
          <w:bCs w:val="0"/>
          <w:spacing w:val="-2"/>
        </w:rPr>
        <w:t xml:space="preserve"> </w:t>
      </w:r>
      <w:r w:rsidRPr="00BC0A84">
        <w:rPr>
          <w:rFonts w:asciiTheme="minorHAnsi" w:hAnsiTheme="minorHAnsi" w:cstheme="minorHAnsi"/>
          <w:b w:val="0"/>
          <w:bCs w:val="0"/>
        </w:rPr>
        <w:t>shall give</w:t>
      </w:r>
      <w:r w:rsidRPr="00BC0A84">
        <w:rPr>
          <w:rFonts w:asciiTheme="minorHAnsi" w:hAnsiTheme="minorHAnsi" w:cstheme="minorHAnsi"/>
          <w:b w:val="0"/>
          <w:bCs w:val="0"/>
          <w:spacing w:val="-2"/>
        </w:rPr>
        <w:t xml:space="preserve"> </w:t>
      </w:r>
      <w:r w:rsidRPr="00BC0A84">
        <w:rPr>
          <w:rFonts w:asciiTheme="minorHAnsi" w:hAnsiTheme="minorHAnsi" w:cstheme="minorHAnsi"/>
          <w:b w:val="0"/>
          <w:bCs w:val="0"/>
        </w:rPr>
        <w:t>the</w:t>
      </w:r>
      <w:r w:rsidRPr="00BC0A84">
        <w:rPr>
          <w:rFonts w:asciiTheme="minorHAnsi" w:hAnsiTheme="minorHAnsi" w:cstheme="minorHAnsi"/>
          <w:b w:val="0"/>
          <w:bCs w:val="0"/>
          <w:spacing w:val="-1"/>
        </w:rPr>
        <w:t xml:space="preserve"> </w:t>
      </w:r>
      <w:r w:rsidR="00013C93" w:rsidRPr="00BC0A84">
        <w:rPr>
          <w:rFonts w:asciiTheme="minorHAnsi" w:hAnsiTheme="minorHAnsi" w:cstheme="minorHAnsi"/>
          <w:b w:val="0"/>
          <w:bCs w:val="0"/>
        </w:rPr>
        <w:t>Parish</w:t>
      </w:r>
      <w:r w:rsidRPr="00BC0A84">
        <w:rPr>
          <w:rFonts w:asciiTheme="minorHAnsi" w:hAnsiTheme="minorHAnsi" w:cstheme="minorHAnsi"/>
          <w:b w:val="0"/>
          <w:bCs w:val="0"/>
          <w:spacing w:val="-1"/>
        </w:rPr>
        <w:t xml:space="preserve"> </w:t>
      </w:r>
      <w:r w:rsidRPr="00BC0A84">
        <w:rPr>
          <w:rFonts w:asciiTheme="minorHAnsi" w:hAnsiTheme="minorHAnsi" w:cstheme="minorHAnsi"/>
          <w:b w:val="0"/>
          <w:bCs w:val="0"/>
        </w:rPr>
        <w:t>at least</w:t>
      </w:r>
      <w:r w:rsidRPr="00BC0A84">
        <w:rPr>
          <w:rFonts w:asciiTheme="minorHAnsi" w:hAnsiTheme="minorHAnsi" w:cstheme="minorHAnsi"/>
          <w:b w:val="0"/>
          <w:bCs w:val="0"/>
          <w:spacing w:val="-1"/>
        </w:rPr>
        <w:t xml:space="preserve"> </w:t>
      </w:r>
      <w:r w:rsidRPr="00BC0A84">
        <w:rPr>
          <w:rFonts w:asciiTheme="minorHAnsi" w:hAnsiTheme="minorHAnsi" w:cstheme="minorHAnsi"/>
          <w:b w:val="0"/>
          <w:bCs w:val="0"/>
        </w:rPr>
        <w:t>seven</w:t>
      </w:r>
      <w:r w:rsidRPr="00BC0A84">
        <w:rPr>
          <w:rFonts w:asciiTheme="minorHAnsi" w:hAnsiTheme="minorHAnsi" w:cstheme="minorHAnsi"/>
          <w:b w:val="0"/>
          <w:bCs w:val="0"/>
          <w:spacing w:val="-2"/>
        </w:rPr>
        <w:t xml:space="preserve"> </w:t>
      </w:r>
      <w:r w:rsidRPr="00BC0A84">
        <w:rPr>
          <w:rFonts w:asciiTheme="minorHAnsi" w:hAnsiTheme="minorHAnsi" w:cstheme="minorHAnsi"/>
          <w:b w:val="0"/>
          <w:bCs w:val="0"/>
        </w:rPr>
        <w:t>(7)</w:t>
      </w:r>
      <w:r w:rsidRPr="00BC0A84">
        <w:rPr>
          <w:rFonts w:asciiTheme="minorHAnsi" w:hAnsiTheme="minorHAnsi" w:cstheme="minorHAnsi"/>
          <w:b w:val="0"/>
          <w:bCs w:val="0"/>
          <w:spacing w:val="-1"/>
        </w:rPr>
        <w:t xml:space="preserve"> </w:t>
      </w:r>
      <w:r w:rsidRPr="00BC0A84">
        <w:rPr>
          <w:rFonts w:asciiTheme="minorHAnsi" w:hAnsiTheme="minorHAnsi" w:cstheme="minorHAnsi"/>
          <w:b w:val="0"/>
          <w:bCs w:val="0"/>
        </w:rPr>
        <w:t>days</w:t>
      </w:r>
      <w:r w:rsidRPr="00BC0A84">
        <w:rPr>
          <w:rFonts w:asciiTheme="minorHAnsi" w:hAnsiTheme="minorHAnsi" w:cstheme="minorHAnsi"/>
          <w:b w:val="0"/>
          <w:bCs w:val="0"/>
          <w:spacing w:val="-1"/>
        </w:rPr>
        <w:t>’</w:t>
      </w:r>
      <w:r w:rsidRPr="00BC0A84">
        <w:rPr>
          <w:rFonts w:asciiTheme="minorHAnsi" w:hAnsiTheme="minorHAnsi" w:cstheme="minorHAnsi"/>
          <w:b w:val="0"/>
          <w:bCs w:val="0"/>
        </w:rPr>
        <w:t xml:space="preserve"> notice</w:t>
      </w:r>
      <w:r w:rsidRPr="00BC0A84">
        <w:rPr>
          <w:rFonts w:asciiTheme="minorHAnsi" w:hAnsiTheme="minorHAnsi" w:cstheme="minorHAnsi"/>
          <w:b w:val="0"/>
          <w:bCs w:val="0"/>
          <w:spacing w:val="-1"/>
        </w:rPr>
        <w:t xml:space="preserve"> of cancellation. Refunds </w:t>
      </w:r>
      <w:r w:rsidR="008A05B1" w:rsidRPr="00BC0A84">
        <w:rPr>
          <w:rFonts w:asciiTheme="minorHAnsi" w:hAnsiTheme="minorHAnsi" w:cstheme="minorHAnsi"/>
          <w:b w:val="0"/>
          <w:bCs w:val="0"/>
          <w:spacing w:val="-1"/>
        </w:rPr>
        <w:t>may</w:t>
      </w:r>
      <w:r w:rsidRPr="00BC0A84">
        <w:rPr>
          <w:rFonts w:asciiTheme="minorHAnsi" w:hAnsiTheme="minorHAnsi" w:cstheme="minorHAnsi"/>
          <w:b w:val="0"/>
          <w:bCs w:val="0"/>
          <w:spacing w:val="-1"/>
        </w:rPr>
        <w:t xml:space="preserve"> be </w:t>
      </w:r>
      <w:r w:rsidR="00D66C72" w:rsidRPr="00BC0A84">
        <w:rPr>
          <w:rFonts w:asciiTheme="minorHAnsi" w:hAnsiTheme="minorHAnsi" w:cstheme="minorHAnsi"/>
          <w:b w:val="0"/>
          <w:bCs w:val="0"/>
          <w:spacing w:val="-1"/>
        </w:rPr>
        <w:t>g</w:t>
      </w:r>
      <w:r w:rsidR="00B01596" w:rsidRPr="00BC0A84">
        <w:rPr>
          <w:rFonts w:asciiTheme="minorHAnsi" w:hAnsiTheme="minorHAnsi" w:cstheme="minorHAnsi"/>
          <w:b w:val="0"/>
          <w:bCs w:val="0"/>
          <w:spacing w:val="-1"/>
        </w:rPr>
        <w:t xml:space="preserve">ranted </w:t>
      </w:r>
      <w:r w:rsidR="008A05B1" w:rsidRPr="00BC0A84">
        <w:rPr>
          <w:rFonts w:asciiTheme="minorHAnsi" w:hAnsiTheme="minorHAnsi" w:cstheme="minorHAnsi"/>
          <w:b w:val="0"/>
          <w:bCs w:val="0"/>
          <w:spacing w:val="-1"/>
        </w:rPr>
        <w:t xml:space="preserve">if </w:t>
      </w:r>
      <w:r w:rsidR="00B01596" w:rsidRPr="00BC0A84">
        <w:rPr>
          <w:rFonts w:asciiTheme="minorHAnsi" w:hAnsiTheme="minorHAnsi" w:cstheme="minorHAnsi"/>
          <w:b w:val="0"/>
          <w:bCs w:val="0"/>
          <w:spacing w:val="-1"/>
        </w:rPr>
        <w:t xml:space="preserve">in accord with the </w:t>
      </w:r>
      <w:r w:rsidR="008A05B1" w:rsidRPr="00BC0A84">
        <w:rPr>
          <w:rFonts w:asciiTheme="minorHAnsi" w:hAnsiTheme="minorHAnsi" w:cstheme="minorHAnsi"/>
          <w:b w:val="0"/>
          <w:bCs w:val="0"/>
          <w:spacing w:val="-1"/>
        </w:rPr>
        <w:t xml:space="preserve">approved </w:t>
      </w:r>
      <w:r w:rsidR="00D66C72" w:rsidRPr="00BC0A84">
        <w:rPr>
          <w:rFonts w:asciiTheme="minorHAnsi" w:hAnsiTheme="minorHAnsi" w:cstheme="minorHAnsi"/>
          <w:b w:val="0"/>
          <w:bCs w:val="0"/>
          <w:spacing w:val="-1"/>
        </w:rPr>
        <w:t>usage agreement.</w:t>
      </w:r>
    </w:p>
    <w:p w14:paraId="0C0514C1" w14:textId="77777777" w:rsidR="00FF6AC9" w:rsidRPr="00BC0A84" w:rsidRDefault="00FF6AC9" w:rsidP="00FF6AC9">
      <w:pPr>
        <w:pStyle w:val="Heading1"/>
        <w:ind w:left="460"/>
        <w:rPr>
          <w:rFonts w:asciiTheme="minorHAnsi" w:hAnsiTheme="minorHAnsi" w:cstheme="minorHAnsi"/>
          <w:b w:val="0"/>
          <w:bCs w:val="0"/>
        </w:rPr>
      </w:pPr>
    </w:p>
    <w:p w14:paraId="6B114B36" w14:textId="17520A48" w:rsidR="008A05B1" w:rsidRPr="00BC0A84" w:rsidRDefault="00000000" w:rsidP="00B43E7D">
      <w:pPr>
        <w:pStyle w:val="Heading1"/>
        <w:numPr>
          <w:ilvl w:val="0"/>
          <w:numId w:val="17"/>
        </w:numPr>
        <w:rPr>
          <w:rFonts w:asciiTheme="minorHAnsi" w:hAnsiTheme="minorHAnsi" w:cstheme="minorHAnsi"/>
          <w:b w:val="0"/>
          <w:bCs w:val="0"/>
          <w:u w:val="single"/>
        </w:rPr>
      </w:pPr>
      <w:r w:rsidRPr="00BC0A84">
        <w:rPr>
          <w:rFonts w:asciiTheme="minorHAnsi" w:hAnsiTheme="minorHAnsi" w:cstheme="minorHAnsi"/>
          <w:b w:val="0"/>
          <w:bCs w:val="0"/>
          <w:u w:val="single"/>
        </w:rPr>
        <w:t xml:space="preserve">The </w:t>
      </w:r>
      <w:r w:rsidR="00013C93" w:rsidRPr="00BC0A84">
        <w:rPr>
          <w:rFonts w:asciiTheme="minorHAnsi" w:hAnsiTheme="minorHAnsi" w:cstheme="minorHAnsi"/>
          <w:b w:val="0"/>
          <w:bCs w:val="0"/>
          <w:u w:val="single"/>
        </w:rPr>
        <w:t>Parish</w:t>
      </w:r>
      <w:r w:rsidR="00D90D5A" w:rsidRPr="00BC0A84">
        <w:rPr>
          <w:rFonts w:asciiTheme="minorHAnsi" w:hAnsiTheme="minorHAnsi" w:cstheme="minorHAnsi"/>
          <w:b w:val="0"/>
          <w:bCs w:val="0"/>
          <w:u w:val="single"/>
        </w:rPr>
        <w:t xml:space="preserve"> reserves the right to change or reschedule a</w:t>
      </w:r>
      <w:r w:rsidR="002505B6" w:rsidRPr="00BC0A84">
        <w:rPr>
          <w:rFonts w:asciiTheme="minorHAnsi" w:hAnsiTheme="minorHAnsi" w:cstheme="minorHAnsi"/>
          <w:b w:val="0"/>
          <w:bCs w:val="0"/>
          <w:u w:val="single"/>
        </w:rPr>
        <w:t xml:space="preserve"> sponsoring </w:t>
      </w:r>
      <w:r w:rsidR="008511BA" w:rsidRPr="00BC0A84">
        <w:rPr>
          <w:rFonts w:asciiTheme="minorHAnsi" w:hAnsiTheme="minorHAnsi" w:cstheme="minorHAnsi"/>
          <w:b w:val="0"/>
          <w:bCs w:val="0"/>
          <w:u w:val="single"/>
        </w:rPr>
        <w:t>group’s</w:t>
      </w:r>
      <w:r w:rsidR="00D90D5A" w:rsidRPr="00BC0A84">
        <w:rPr>
          <w:rFonts w:asciiTheme="minorHAnsi" w:hAnsiTheme="minorHAnsi" w:cstheme="minorHAnsi"/>
          <w:b w:val="0"/>
          <w:bCs w:val="0"/>
          <w:u w:val="single"/>
        </w:rPr>
        <w:t xml:space="preserve"> event due to the</w:t>
      </w:r>
      <w:r w:rsidR="00D90D5A" w:rsidRPr="00BC0A84">
        <w:rPr>
          <w:rFonts w:asciiTheme="minorHAnsi" w:hAnsiTheme="minorHAnsi" w:cstheme="minorHAnsi"/>
          <w:b w:val="0"/>
          <w:bCs w:val="0"/>
          <w:spacing w:val="1"/>
          <w:u w:val="single"/>
        </w:rPr>
        <w:t xml:space="preserve"> </w:t>
      </w:r>
      <w:r w:rsidR="00D90D5A" w:rsidRPr="00BC0A84">
        <w:rPr>
          <w:rFonts w:asciiTheme="minorHAnsi" w:hAnsiTheme="minorHAnsi" w:cstheme="minorHAnsi"/>
          <w:b w:val="0"/>
          <w:bCs w:val="0"/>
          <w:u w:val="single"/>
        </w:rPr>
        <w:t xml:space="preserve">ministry needs </w:t>
      </w:r>
      <w:r w:rsidRPr="00BC0A84">
        <w:rPr>
          <w:rFonts w:asciiTheme="minorHAnsi" w:hAnsiTheme="minorHAnsi" w:cstheme="minorHAnsi"/>
          <w:b w:val="0"/>
          <w:bCs w:val="0"/>
          <w:u w:val="single"/>
        </w:rPr>
        <w:t>of</w:t>
      </w:r>
      <w:r w:rsidR="008511BA" w:rsidRPr="00BC0A84">
        <w:rPr>
          <w:rFonts w:asciiTheme="minorHAnsi" w:hAnsiTheme="minorHAnsi" w:cstheme="minorHAnsi"/>
          <w:b w:val="0"/>
          <w:bCs w:val="0"/>
          <w:u w:val="single"/>
        </w:rPr>
        <w:t xml:space="preserve"> the</w:t>
      </w:r>
      <w:r w:rsidRPr="00BC0A84">
        <w:rPr>
          <w:rFonts w:asciiTheme="minorHAnsi" w:hAnsiTheme="minorHAnsi" w:cstheme="minorHAnsi"/>
          <w:b w:val="0"/>
          <w:bCs w:val="0"/>
          <w:u w:val="single"/>
        </w:rPr>
        <w:t xml:space="preserve"> </w:t>
      </w:r>
      <w:r w:rsidR="00013C93" w:rsidRPr="00BC0A84">
        <w:rPr>
          <w:rFonts w:asciiTheme="minorHAnsi" w:hAnsiTheme="minorHAnsi" w:cstheme="minorHAnsi"/>
          <w:b w:val="0"/>
          <w:bCs w:val="0"/>
          <w:u w:val="single"/>
        </w:rPr>
        <w:t>[Parish Name]</w:t>
      </w:r>
      <w:r w:rsidR="00D90D5A" w:rsidRPr="00BC0A84">
        <w:rPr>
          <w:rFonts w:asciiTheme="minorHAnsi" w:hAnsiTheme="minorHAnsi" w:cstheme="minorHAnsi"/>
          <w:b w:val="0"/>
          <w:bCs w:val="0"/>
          <w:u w:val="single"/>
        </w:rPr>
        <w:t xml:space="preserve"> congregation</w:t>
      </w:r>
      <w:r w:rsidR="008511BA" w:rsidRPr="00BC0A84">
        <w:rPr>
          <w:rFonts w:asciiTheme="minorHAnsi" w:hAnsiTheme="minorHAnsi" w:cstheme="minorHAnsi"/>
          <w:b w:val="0"/>
          <w:bCs w:val="0"/>
          <w:u w:val="single"/>
        </w:rPr>
        <w:t>,</w:t>
      </w:r>
      <w:r w:rsidRPr="00BC0A84">
        <w:rPr>
          <w:rFonts w:asciiTheme="minorHAnsi" w:hAnsiTheme="minorHAnsi" w:cstheme="minorHAnsi"/>
          <w:b w:val="0"/>
          <w:bCs w:val="0"/>
          <w:u w:val="single"/>
        </w:rPr>
        <w:t xml:space="preserve"> the Episcopal Diocese of Pittsburgh</w:t>
      </w:r>
      <w:r w:rsidR="008511BA" w:rsidRPr="00BC0A84">
        <w:rPr>
          <w:rFonts w:asciiTheme="minorHAnsi" w:hAnsiTheme="minorHAnsi" w:cstheme="minorHAnsi"/>
          <w:b w:val="0"/>
          <w:bCs w:val="0"/>
          <w:u w:val="single"/>
        </w:rPr>
        <w:t>, or The Episcopal Church, USA</w:t>
      </w:r>
      <w:r w:rsidR="00D90D5A" w:rsidRPr="00BC0A84">
        <w:rPr>
          <w:rFonts w:asciiTheme="minorHAnsi" w:hAnsiTheme="minorHAnsi" w:cstheme="minorHAnsi"/>
          <w:b w:val="0"/>
          <w:bCs w:val="0"/>
          <w:u w:val="single"/>
        </w:rPr>
        <w:t>. This right would only be exercised after du</w:t>
      </w:r>
      <w:r w:rsidRPr="00BC0A84">
        <w:rPr>
          <w:rFonts w:asciiTheme="minorHAnsi" w:hAnsiTheme="minorHAnsi" w:cstheme="minorHAnsi"/>
          <w:b w:val="0"/>
          <w:bCs w:val="0"/>
          <w:u w:val="single"/>
        </w:rPr>
        <w:t>e c</w:t>
      </w:r>
      <w:r w:rsidR="00D90D5A" w:rsidRPr="00BC0A84">
        <w:rPr>
          <w:rFonts w:asciiTheme="minorHAnsi" w:hAnsiTheme="minorHAnsi" w:cstheme="minorHAnsi"/>
          <w:b w:val="0"/>
          <w:bCs w:val="0"/>
          <w:u w:val="single"/>
        </w:rPr>
        <w:t>onsideration of all the factors involved, and with</w:t>
      </w:r>
      <w:r w:rsidRPr="00BC0A84">
        <w:rPr>
          <w:rFonts w:asciiTheme="minorHAnsi" w:hAnsiTheme="minorHAnsi" w:cstheme="minorHAnsi"/>
          <w:b w:val="0"/>
          <w:bCs w:val="0"/>
          <w:u w:val="single"/>
        </w:rPr>
        <w:t xml:space="preserve"> at least </w:t>
      </w:r>
      <w:r w:rsidR="00D90D5A" w:rsidRPr="00BC0A84">
        <w:rPr>
          <w:rFonts w:asciiTheme="minorHAnsi" w:hAnsiTheme="minorHAnsi" w:cstheme="minorHAnsi"/>
          <w:b w:val="0"/>
          <w:bCs w:val="0"/>
          <w:u w:val="single"/>
        </w:rPr>
        <w:t>ten</w:t>
      </w:r>
      <w:r w:rsidRPr="00BC0A84">
        <w:rPr>
          <w:rFonts w:asciiTheme="minorHAnsi" w:hAnsiTheme="minorHAnsi" w:cstheme="minorHAnsi"/>
          <w:b w:val="0"/>
          <w:bCs w:val="0"/>
          <w:u w:val="single"/>
        </w:rPr>
        <w:t xml:space="preserve"> (</w:t>
      </w:r>
      <w:r w:rsidR="00D90D5A" w:rsidRPr="00BC0A84">
        <w:rPr>
          <w:rFonts w:asciiTheme="minorHAnsi" w:hAnsiTheme="minorHAnsi" w:cstheme="minorHAnsi"/>
          <w:b w:val="0"/>
          <w:bCs w:val="0"/>
          <w:u w:val="single"/>
        </w:rPr>
        <w:t xml:space="preserve">10) day </w:t>
      </w:r>
      <w:r w:rsidRPr="00BC0A84">
        <w:rPr>
          <w:rFonts w:asciiTheme="minorHAnsi" w:hAnsiTheme="minorHAnsi" w:cstheme="minorHAnsi"/>
          <w:b w:val="0"/>
          <w:bCs w:val="0"/>
          <w:u w:val="single"/>
        </w:rPr>
        <w:t>notice</w:t>
      </w:r>
      <w:r w:rsidR="00D90D5A" w:rsidRPr="00BC0A84">
        <w:rPr>
          <w:rFonts w:asciiTheme="minorHAnsi" w:hAnsiTheme="minorHAnsi" w:cstheme="minorHAnsi"/>
          <w:b w:val="0"/>
          <w:bCs w:val="0"/>
          <w:u w:val="single"/>
        </w:rPr>
        <w:t xml:space="preserve"> to </w:t>
      </w:r>
      <w:r w:rsidR="00D66C72" w:rsidRPr="00BC0A84">
        <w:rPr>
          <w:rFonts w:asciiTheme="minorHAnsi" w:hAnsiTheme="minorHAnsi" w:cstheme="minorHAnsi"/>
          <w:b w:val="0"/>
          <w:bCs w:val="0"/>
          <w:u w:val="single"/>
        </w:rPr>
        <w:t xml:space="preserve">the sponsoring group. </w:t>
      </w:r>
      <w:r w:rsidRPr="00BC0A84">
        <w:rPr>
          <w:rFonts w:asciiTheme="minorHAnsi" w:hAnsiTheme="minorHAnsi" w:cstheme="minorHAnsi"/>
          <w:b w:val="0"/>
          <w:bCs w:val="0"/>
          <w:spacing w:val="-1"/>
          <w:u w:val="single"/>
        </w:rPr>
        <w:t>Refunds may be granted if in accord with the approved usage agreement.</w:t>
      </w:r>
    </w:p>
    <w:p w14:paraId="5858BFE7" w14:textId="77777777" w:rsidR="008A05B1" w:rsidRPr="00BC0A84" w:rsidRDefault="008A05B1" w:rsidP="008A05B1">
      <w:pPr>
        <w:pStyle w:val="ListParagraph"/>
        <w:tabs>
          <w:tab w:val="left" w:pos="460"/>
        </w:tabs>
        <w:spacing w:before="0"/>
        <w:ind w:left="450" w:firstLine="0"/>
        <w:rPr>
          <w:rFonts w:asciiTheme="minorHAnsi" w:hAnsiTheme="minorHAnsi" w:cstheme="minorHAnsi"/>
          <w:sz w:val="24"/>
          <w:szCs w:val="24"/>
        </w:rPr>
      </w:pPr>
    </w:p>
    <w:p w14:paraId="0CC8F909" w14:textId="62E09F23" w:rsidR="00517ABA" w:rsidRPr="00BC0A84" w:rsidRDefault="00000000" w:rsidP="00517ABA">
      <w:pPr>
        <w:pStyle w:val="ListParagraph"/>
        <w:tabs>
          <w:tab w:val="left" w:pos="460"/>
        </w:tabs>
        <w:spacing w:before="0"/>
        <w:ind w:left="0" w:firstLine="0"/>
        <w:rPr>
          <w:rFonts w:asciiTheme="minorHAnsi" w:hAnsiTheme="minorHAnsi" w:cstheme="minorHAnsi"/>
          <w:b/>
          <w:bCs/>
          <w:sz w:val="24"/>
          <w:szCs w:val="24"/>
        </w:rPr>
      </w:pPr>
      <w:r w:rsidRPr="00BC0A84">
        <w:rPr>
          <w:rFonts w:asciiTheme="minorHAnsi" w:hAnsiTheme="minorHAnsi" w:cstheme="minorHAnsi"/>
          <w:b/>
          <w:bCs/>
          <w:sz w:val="24"/>
          <w:szCs w:val="24"/>
        </w:rPr>
        <w:t>INSURANCE</w:t>
      </w:r>
      <w:r w:rsidR="00CC31CE" w:rsidRPr="00BC0A84">
        <w:rPr>
          <w:rFonts w:asciiTheme="minorHAnsi" w:hAnsiTheme="minorHAnsi" w:cstheme="minorHAnsi"/>
          <w:b/>
          <w:bCs/>
          <w:sz w:val="24"/>
          <w:szCs w:val="24"/>
        </w:rPr>
        <w:t>, INDEMNITY</w:t>
      </w:r>
      <w:r w:rsidRPr="00BC0A84">
        <w:rPr>
          <w:rFonts w:asciiTheme="minorHAnsi" w:hAnsiTheme="minorHAnsi" w:cstheme="minorHAnsi"/>
          <w:b/>
          <w:bCs/>
          <w:spacing w:val="-2"/>
          <w:sz w:val="24"/>
          <w:szCs w:val="24"/>
        </w:rPr>
        <w:t xml:space="preserve"> </w:t>
      </w:r>
      <w:r w:rsidRPr="00BC0A84">
        <w:rPr>
          <w:rFonts w:asciiTheme="minorHAnsi" w:hAnsiTheme="minorHAnsi" w:cstheme="minorHAnsi"/>
          <w:b/>
          <w:bCs/>
          <w:sz w:val="24"/>
          <w:szCs w:val="24"/>
        </w:rPr>
        <w:t>&amp;</w:t>
      </w:r>
      <w:r w:rsidRPr="00BC0A84">
        <w:rPr>
          <w:rFonts w:asciiTheme="minorHAnsi" w:hAnsiTheme="minorHAnsi" w:cstheme="minorHAnsi"/>
          <w:b/>
          <w:bCs/>
          <w:spacing w:val="-2"/>
          <w:sz w:val="24"/>
          <w:szCs w:val="24"/>
        </w:rPr>
        <w:t xml:space="preserve"> </w:t>
      </w:r>
      <w:r w:rsidRPr="00BC0A84">
        <w:rPr>
          <w:rFonts w:asciiTheme="minorHAnsi" w:hAnsiTheme="minorHAnsi" w:cstheme="minorHAnsi"/>
          <w:b/>
          <w:bCs/>
          <w:sz w:val="24"/>
          <w:szCs w:val="24"/>
        </w:rPr>
        <w:t>SECURITY</w:t>
      </w:r>
    </w:p>
    <w:p w14:paraId="332EA127" w14:textId="77777777" w:rsidR="009567AE" w:rsidRPr="00BC0A84" w:rsidRDefault="009567AE" w:rsidP="009567AE">
      <w:pPr>
        <w:pStyle w:val="ListParagraph"/>
        <w:tabs>
          <w:tab w:val="left" w:pos="460"/>
        </w:tabs>
        <w:spacing w:before="0"/>
        <w:ind w:firstLine="0"/>
        <w:rPr>
          <w:rFonts w:asciiTheme="minorHAnsi" w:hAnsiTheme="minorHAnsi" w:cstheme="minorHAnsi"/>
          <w:sz w:val="24"/>
          <w:szCs w:val="24"/>
        </w:rPr>
      </w:pPr>
    </w:p>
    <w:p w14:paraId="5D754AC3" w14:textId="4868C01B" w:rsidR="00517ABA" w:rsidRPr="00BC0A84" w:rsidRDefault="00000000" w:rsidP="00292615">
      <w:pPr>
        <w:pStyle w:val="ListParagraph"/>
        <w:numPr>
          <w:ilvl w:val="0"/>
          <w:numId w:val="11"/>
        </w:numPr>
        <w:tabs>
          <w:tab w:val="left" w:pos="460"/>
        </w:tabs>
        <w:spacing w:before="0"/>
        <w:jc w:val="both"/>
        <w:rPr>
          <w:rFonts w:asciiTheme="minorHAnsi" w:hAnsiTheme="minorHAnsi" w:cstheme="minorHAnsi"/>
          <w:sz w:val="24"/>
          <w:szCs w:val="24"/>
        </w:rPr>
      </w:pPr>
      <w:r w:rsidRPr="00BC0A84">
        <w:rPr>
          <w:rFonts w:asciiTheme="minorHAnsi" w:hAnsiTheme="minorHAnsi" w:cstheme="minorHAnsi"/>
          <w:sz w:val="24"/>
          <w:szCs w:val="24"/>
        </w:rPr>
        <w:lastRenderedPageBreak/>
        <w:t xml:space="preserve">Typically, a designated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representative will provide access to the building and</w:t>
      </w:r>
      <w:r w:rsidRPr="00BC0A84">
        <w:rPr>
          <w:rFonts w:asciiTheme="minorHAnsi" w:hAnsiTheme="minorHAnsi" w:cstheme="minorHAnsi"/>
          <w:spacing w:val="1"/>
          <w:sz w:val="24"/>
          <w:szCs w:val="24"/>
        </w:rPr>
        <w:t xml:space="preserve"> will be present to </w:t>
      </w:r>
      <w:r w:rsidRPr="00BC0A84">
        <w:rPr>
          <w:rFonts w:asciiTheme="minorHAnsi" w:hAnsiTheme="minorHAnsi" w:cstheme="minorHAnsi"/>
          <w:sz w:val="24"/>
          <w:szCs w:val="24"/>
        </w:rPr>
        <w:t>lock the property.</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If the sponsoring group requires a building key and electronic access code, they will be issued and instructions for opening and closing the building will be provided.</w:t>
      </w:r>
      <w:r w:rsidRPr="00BC0A84">
        <w:rPr>
          <w:rFonts w:asciiTheme="minorHAnsi" w:hAnsiTheme="minorHAnsi" w:cstheme="minorHAnsi"/>
          <w:spacing w:val="1"/>
          <w:sz w:val="24"/>
          <w:szCs w:val="24"/>
        </w:rPr>
        <w:t xml:space="preserve"> If this is done, sponsoring group is </w:t>
      </w:r>
      <w:r w:rsidRPr="00BC0A84">
        <w:rPr>
          <w:rFonts w:asciiTheme="minorHAnsi" w:hAnsiTheme="minorHAnsi" w:cstheme="minorHAnsi"/>
          <w:sz w:val="24"/>
          <w:szCs w:val="24"/>
        </w:rPr>
        <w:t>responsible</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for the making sure the building is secured, all lights turned off, and all windows and doors</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closed</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and locked.</w:t>
      </w:r>
    </w:p>
    <w:p w14:paraId="77C1F02E" w14:textId="77777777" w:rsidR="00517ABA" w:rsidRPr="00BC0A84" w:rsidRDefault="00517ABA" w:rsidP="00517ABA">
      <w:pPr>
        <w:tabs>
          <w:tab w:val="left" w:pos="460"/>
        </w:tabs>
        <w:rPr>
          <w:rFonts w:asciiTheme="minorHAnsi" w:hAnsiTheme="minorHAnsi" w:cstheme="minorHAnsi"/>
          <w:sz w:val="24"/>
          <w:szCs w:val="24"/>
        </w:rPr>
      </w:pPr>
    </w:p>
    <w:p w14:paraId="662810A4" w14:textId="77777777" w:rsidR="00517ABA" w:rsidRPr="00BC0A84" w:rsidRDefault="00000000" w:rsidP="00F65D19">
      <w:pPr>
        <w:pStyle w:val="ListParagraph"/>
        <w:numPr>
          <w:ilvl w:val="0"/>
          <w:numId w:val="11"/>
        </w:numPr>
        <w:tabs>
          <w:tab w:val="left" w:pos="460"/>
        </w:tabs>
        <w:spacing w:before="0"/>
        <w:jc w:val="both"/>
        <w:rPr>
          <w:rFonts w:asciiTheme="minorHAnsi" w:hAnsiTheme="minorHAnsi" w:cstheme="minorHAnsi"/>
          <w:sz w:val="24"/>
          <w:szCs w:val="24"/>
        </w:rPr>
      </w:pPr>
      <w:r w:rsidRPr="00BC0A84">
        <w:rPr>
          <w:rFonts w:asciiTheme="minorHAnsi" w:hAnsiTheme="minorHAnsi" w:cstheme="minorHAnsi"/>
          <w:sz w:val="24"/>
          <w:szCs w:val="24"/>
        </w:rPr>
        <w:t>The sponsoring group is</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responsible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for</w:t>
      </w:r>
      <w:r w:rsidRPr="00BC0A84">
        <w:rPr>
          <w:rFonts w:asciiTheme="minorHAnsi" w:hAnsiTheme="minorHAnsi" w:cstheme="minorHAnsi"/>
          <w:spacing w:val="-2"/>
          <w:sz w:val="24"/>
          <w:szCs w:val="24"/>
        </w:rPr>
        <w:t xml:space="preserve"> providing </w:t>
      </w:r>
      <w:r w:rsidRPr="00BC0A84">
        <w:rPr>
          <w:rFonts w:asciiTheme="minorHAnsi" w:hAnsiTheme="minorHAnsi" w:cstheme="minorHAnsi"/>
          <w:sz w:val="24"/>
          <w:szCs w:val="24"/>
        </w:rPr>
        <w:t>all</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security protection</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 xml:space="preserve">needed at their event. </w:t>
      </w:r>
    </w:p>
    <w:p w14:paraId="2A134E34" w14:textId="77777777" w:rsidR="00517ABA" w:rsidRPr="00BC0A84" w:rsidRDefault="00517ABA" w:rsidP="00F65D19">
      <w:pPr>
        <w:pStyle w:val="ListParagraph"/>
        <w:tabs>
          <w:tab w:val="left" w:pos="460"/>
        </w:tabs>
        <w:spacing w:before="0"/>
        <w:ind w:firstLine="0"/>
        <w:jc w:val="both"/>
        <w:rPr>
          <w:rFonts w:asciiTheme="minorHAnsi" w:hAnsiTheme="minorHAnsi" w:cstheme="minorHAnsi"/>
          <w:sz w:val="24"/>
          <w:szCs w:val="24"/>
        </w:rPr>
      </w:pPr>
    </w:p>
    <w:p w14:paraId="41ABE693" w14:textId="6381D4C0" w:rsidR="00517ABA" w:rsidRPr="00BC0A84" w:rsidRDefault="00000000" w:rsidP="00F65D19">
      <w:pPr>
        <w:pStyle w:val="ListParagraph"/>
        <w:numPr>
          <w:ilvl w:val="0"/>
          <w:numId w:val="11"/>
        </w:numPr>
        <w:tabs>
          <w:tab w:val="left" w:pos="460"/>
        </w:tabs>
        <w:spacing w:before="0"/>
        <w:jc w:val="both"/>
        <w:rPr>
          <w:rFonts w:asciiTheme="minorHAnsi" w:hAnsiTheme="minorHAnsi" w:cstheme="minorHAnsi"/>
          <w:sz w:val="24"/>
          <w:szCs w:val="24"/>
        </w:rPr>
      </w:pPr>
      <w:r w:rsidRPr="00BC0A84">
        <w:rPr>
          <w:rFonts w:asciiTheme="minorHAnsi" w:hAnsiTheme="minorHAnsi" w:cstheme="minorHAnsi"/>
          <w:sz w:val="24"/>
          <w:szCs w:val="24"/>
        </w:rPr>
        <w:t xml:space="preserve">No weapons are permitted on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property.</w:t>
      </w:r>
    </w:p>
    <w:p w14:paraId="357AF01B" w14:textId="77777777" w:rsidR="00517ABA" w:rsidRPr="00BC0A84" w:rsidRDefault="00517ABA" w:rsidP="00F65D19">
      <w:pPr>
        <w:pStyle w:val="ListParagraph"/>
        <w:tabs>
          <w:tab w:val="left" w:pos="460"/>
        </w:tabs>
        <w:spacing w:before="0"/>
        <w:ind w:firstLine="0"/>
        <w:jc w:val="both"/>
        <w:rPr>
          <w:rFonts w:asciiTheme="minorHAnsi" w:hAnsiTheme="minorHAnsi" w:cstheme="minorHAnsi"/>
          <w:sz w:val="24"/>
          <w:szCs w:val="24"/>
        </w:rPr>
      </w:pPr>
    </w:p>
    <w:p w14:paraId="28A92D6B" w14:textId="40ADF0F5" w:rsidR="00FC5B0B" w:rsidRPr="00BC0A84" w:rsidRDefault="00000000" w:rsidP="00FC5B0B">
      <w:pPr>
        <w:pStyle w:val="ListParagraph"/>
        <w:numPr>
          <w:ilvl w:val="0"/>
          <w:numId w:val="11"/>
        </w:numPr>
        <w:tabs>
          <w:tab w:val="left" w:pos="460"/>
        </w:tabs>
        <w:spacing w:before="0"/>
        <w:jc w:val="both"/>
        <w:rPr>
          <w:rFonts w:asciiTheme="minorHAnsi" w:hAnsiTheme="minorHAnsi" w:cstheme="minorHAnsi"/>
          <w:sz w:val="24"/>
          <w:szCs w:val="24"/>
        </w:rPr>
      </w:pPr>
      <w:r w:rsidRPr="00BC0A84">
        <w:rPr>
          <w:rFonts w:asciiTheme="minorHAnsi" w:hAnsiTheme="minorHAnsi" w:cstheme="minorHAnsi"/>
          <w:sz w:val="24"/>
          <w:szCs w:val="24"/>
        </w:rPr>
        <w:t xml:space="preserve">Sponsoring groups must have general liability insurance. This policy must insure against all liability of the sponsoring group, arising out of or in connection with the use, operation, and occupancy of 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with coverage of at least $1,000,000 and listing the Episcopal Diocese of Pittsburgh and 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as an additional insured. </w:t>
      </w:r>
    </w:p>
    <w:p w14:paraId="35E2EB9A" w14:textId="77777777" w:rsidR="00517ABA" w:rsidRPr="00BC0A84" w:rsidRDefault="00517ABA" w:rsidP="00F65D19">
      <w:pPr>
        <w:pStyle w:val="ListParagraph"/>
        <w:tabs>
          <w:tab w:val="left" w:pos="460"/>
        </w:tabs>
        <w:spacing w:before="0"/>
        <w:ind w:firstLine="0"/>
        <w:jc w:val="both"/>
        <w:rPr>
          <w:rFonts w:asciiTheme="minorHAnsi" w:hAnsiTheme="minorHAnsi" w:cstheme="minorHAnsi"/>
          <w:sz w:val="24"/>
          <w:szCs w:val="24"/>
        </w:rPr>
      </w:pPr>
    </w:p>
    <w:p w14:paraId="185116F0" w14:textId="3D48FBDC" w:rsidR="00CC31CE" w:rsidRPr="00BC0A84" w:rsidRDefault="00000000" w:rsidP="00F65D19">
      <w:pPr>
        <w:pStyle w:val="ListParagraph"/>
        <w:numPr>
          <w:ilvl w:val="0"/>
          <w:numId w:val="11"/>
        </w:numPr>
        <w:tabs>
          <w:tab w:val="left" w:pos="460"/>
        </w:tabs>
        <w:spacing w:before="0"/>
        <w:jc w:val="both"/>
        <w:rPr>
          <w:rFonts w:asciiTheme="minorHAnsi" w:hAnsiTheme="minorHAnsi" w:cstheme="minorHAnsi"/>
          <w:sz w:val="24"/>
          <w:szCs w:val="24"/>
        </w:rPr>
      </w:pPr>
      <w:r w:rsidRPr="00BC0A84">
        <w:rPr>
          <w:rFonts w:asciiTheme="minorHAnsi" w:hAnsiTheme="minorHAnsi" w:cstheme="minorHAnsi"/>
          <w:color w:val="000000" w:themeColor="text1"/>
          <w:sz w:val="24"/>
          <w:szCs w:val="24"/>
        </w:rPr>
        <w:t xml:space="preserve">The sponsoring group indemnifies and holds 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 harmless from and against any loss, damage or expense including reasonable attorney’s fees, incurred or suffered by or threatened against 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 in connection with or as a result of any claim for personal injury or property damage or otherwise brought by or on behalf of any third party, person, firm or corporation as a result of</w:t>
      </w:r>
      <w:r w:rsidR="00322DBA" w:rsidRPr="00BC0A84">
        <w:rPr>
          <w:rFonts w:asciiTheme="minorHAnsi" w:hAnsiTheme="minorHAnsi" w:cstheme="minorHAnsi"/>
          <w:color w:val="000000" w:themeColor="text1"/>
          <w:sz w:val="24"/>
          <w:szCs w:val="24"/>
        </w:rPr>
        <w:t>,</w:t>
      </w:r>
      <w:r w:rsidRPr="00BC0A84">
        <w:rPr>
          <w:rFonts w:asciiTheme="minorHAnsi" w:hAnsiTheme="minorHAnsi" w:cstheme="minorHAnsi"/>
          <w:color w:val="000000" w:themeColor="text1"/>
          <w:sz w:val="24"/>
          <w:szCs w:val="24"/>
        </w:rPr>
        <w:t xml:space="preserve"> or in connection with the event, which claim does not result from the active negligence of 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w:t>
      </w:r>
      <w:r w:rsidR="00322DBA" w:rsidRPr="00BC0A84">
        <w:rPr>
          <w:rFonts w:asciiTheme="minorHAnsi" w:hAnsiTheme="minorHAnsi" w:cstheme="minorHAnsi"/>
          <w:color w:val="000000" w:themeColor="text1"/>
          <w:sz w:val="24"/>
          <w:szCs w:val="24"/>
        </w:rPr>
        <w:t xml:space="preserve"> </w:t>
      </w:r>
      <w:r w:rsidRPr="00BC0A84">
        <w:rPr>
          <w:rFonts w:asciiTheme="minorHAnsi" w:hAnsiTheme="minorHAnsi" w:cstheme="minorHAnsi"/>
          <w:sz w:val="24"/>
          <w:szCs w:val="24"/>
        </w:rPr>
        <w:t xml:space="preserve">The sponsoring group is solely responsible for all acts or omissions due to or caused by the negligence or willful misconduct of the sponsoring group, as well as their employees, </w:t>
      </w:r>
      <w:r w:rsidR="00B43E7D" w:rsidRPr="00BC0A84">
        <w:rPr>
          <w:rFonts w:asciiTheme="minorHAnsi" w:hAnsiTheme="minorHAnsi" w:cstheme="minorHAnsi"/>
          <w:sz w:val="24"/>
          <w:szCs w:val="24"/>
        </w:rPr>
        <w:t>agents,</w:t>
      </w:r>
      <w:r w:rsidRPr="00BC0A84">
        <w:rPr>
          <w:rFonts w:asciiTheme="minorHAnsi" w:hAnsiTheme="minorHAnsi" w:cstheme="minorHAnsi"/>
          <w:sz w:val="24"/>
          <w:szCs w:val="24"/>
        </w:rPr>
        <w:t xml:space="preserve"> or guests, at any time while the group is in occupation of 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or any portion of it, and to indemnify 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the Episcopal Church, and the Diocese of Pittsburgh from </w:t>
      </w:r>
      <w:proofErr w:type="gramStart"/>
      <w:r w:rsidRPr="00BC0A84">
        <w:rPr>
          <w:rFonts w:asciiTheme="minorHAnsi" w:hAnsiTheme="minorHAnsi" w:cstheme="minorHAnsi"/>
          <w:sz w:val="24"/>
          <w:szCs w:val="24"/>
        </w:rPr>
        <w:t>any and all</w:t>
      </w:r>
      <w:proofErr w:type="gramEnd"/>
      <w:r w:rsidRPr="00BC0A84">
        <w:rPr>
          <w:rFonts w:asciiTheme="minorHAnsi" w:hAnsiTheme="minorHAnsi" w:cstheme="minorHAnsi"/>
          <w:sz w:val="24"/>
          <w:szCs w:val="24"/>
        </w:rPr>
        <w:t xml:space="preserve"> such claims and losses. At all times the sponsoring group shall be solely responsible for the conduct of employees, </w:t>
      </w:r>
      <w:r w:rsidR="00322DBA" w:rsidRPr="00BC0A84">
        <w:rPr>
          <w:rFonts w:asciiTheme="minorHAnsi" w:hAnsiTheme="minorHAnsi" w:cstheme="minorHAnsi"/>
          <w:sz w:val="24"/>
          <w:szCs w:val="24"/>
        </w:rPr>
        <w:t>agents,</w:t>
      </w:r>
      <w:r w:rsidRPr="00BC0A84">
        <w:rPr>
          <w:rFonts w:asciiTheme="minorHAnsi" w:hAnsiTheme="minorHAnsi" w:cstheme="minorHAnsi"/>
          <w:sz w:val="24"/>
          <w:szCs w:val="24"/>
        </w:rPr>
        <w:t xml:space="preserve"> or guests while on 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premises.</w:t>
      </w:r>
    </w:p>
    <w:p w14:paraId="66186247" w14:textId="77777777" w:rsidR="00DD0C49" w:rsidRPr="00BC0A84" w:rsidRDefault="00DD0C49" w:rsidP="00F65D19">
      <w:pPr>
        <w:pStyle w:val="ListParagraph"/>
        <w:tabs>
          <w:tab w:val="left" w:pos="460"/>
        </w:tabs>
        <w:spacing w:before="0"/>
        <w:ind w:firstLine="0"/>
        <w:jc w:val="both"/>
        <w:rPr>
          <w:rFonts w:asciiTheme="minorHAnsi" w:hAnsiTheme="minorHAnsi" w:cstheme="minorHAnsi"/>
          <w:sz w:val="24"/>
          <w:szCs w:val="24"/>
        </w:rPr>
      </w:pPr>
    </w:p>
    <w:p w14:paraId="45EB103E" w14:textId="09361173" w:rsidR="00E46AC5" w:rsidRPr="00BC0A84" w:rsidRDefault="00000000" w:rsidP="00F65D19">
      <w:pPr>
        <w:pStyle w:val="ListParagraph"/>
        <w:numPr>
          <w:ilvl w:val="0"/>
          <w:numId w:val="11"/>
        </w:numPr>
        <w:tabs>
          <w:tab w:val="left" w:pos="460"/>
        </w:tabs>
        <w:spacing w:before="0"/>
        <w:jc w:val="both"/>
        <w:rPr>
          <w:rFonts w:asciiTheme="minorHAnsi" w:hAnsiTheme="minorHAnsi" w:cstheme="minorHAnsi"/>
          <w:sz w:val="24"/>
          <w:szCs w:val="24"/>
        </w:rPr>
      </w:pPr>
      <w:r w:rsidRPr="00BC0A84">
        <w:rPr>
          <w:rFonts w:asciiTheme="minorHAnsi" w:hAnsiTheme="minorHAnsi" w:cstheme="minorHAnsi"/>
          <w:sz w:val="24"/>
          <w:szCs w:val="24"/>
        </w:rPr>
        <w:t>The sponsoring group shall limit their access and use to the are</w:t>
      </w:r>
      <w:r w:rsidR="00CC31CE" w:rsidRPr="00BC0A84">
        <w:rPr>
          <w:rFonts w:asciiTheme="minorHAnsi" w:hAnsiTheme="minorHAnsi" w:cstheme="minorHAnsi"/>
          <w:sz w:val="24"/>
          <w:szCs w:val="24"/>
        </w:rPr>
        <w:t>a</w:t>
      </w:r>
      <w:r w:rsidRPr="00BC0A84">
        <w:rPr>
          <w:rFonts w:asciiTheme="minorHAnsi" w:hAnsiTheme="minorHAnsi" w:cstheme="minorHAnsi"/>
          <w:sz w:val="24"/>
          <w:szCs w:val="24"/>
        </w:rPr>
        <w:t xml:space="preserve">s covered by the usage agreement and will be responsible to ensure that only authorized personnel are allowed in 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during usage unless otherwise advised by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staff.  </w:t>
      </w:r>
    </w:p>
    <w:p w14:paraId="18A67A60" w14:textId="77777777" w:rsidR="00E46AC5" w:rsidRPr="00BC0A84" w:rsidRDefault="00E46AC5" w:rsidP="00F65D19">
      <w:pPr>
        <w:tabs>
          <w:tab w:val="left" w:pos="460"/>
        </w:tabs>
        <w:jc w:val="both"/>
        <w:rPr>
          <w:rFonts w:asciiTheme="minorHAnsi" w:hAnsiTheme="minorHAnsi" w:cstheme="minorHAnsi"/>
          <w:sz w:val="24"/>
          <w:szCs w:val="24"/>
        </w:rPr>
      </w:pPr>
    </w:p>
    <w:p w14:paraId="35C7E652" w14:textId="1C87337D" w:rsidR="00DD0C49" w:rsidRPr="00BC0A84" w:rsidRDefault="00000000" w:rsidP="00F65D19">
      <w:pPr>
        <w:pStyle w:val="ListParagraph"/>
        <w:numPr>
          <w:ilvl w:val="0"/>
          <w:numId w:val="11"/>
        </w:numPr>
        <w:tabs>
          <w:tab w:val="left" w:pos="460"/>
        </w:tabs>
        <w:spacing w:before="0"/>
        <w:jc w:val="both"/>
        <w:rPr>
          <w:rFonts w:asciiTheme="minorHAnsi" w:hAnsiTheme="minorHAnsi" w:cstheme="minorHAnsi"/>
          <w:sz w:val="24"/>
          <w:szCs w:val="24"/>
        </w:rPr>
      </w:pPr>
      <w:r w:rsidRPr="00BC0A84">
        <w:rPr>
          <w:rFonts w:asciiTheme="minorHAnsi" w:hAnsiTheme="minorHAnsi" w:cstheme="minorHAnsi"/>
          <w:sz w:val="24"/>
          <w:szCs w:val="24"/>
        </w:rPr>
        <w:t xml:space="preserve">The sponsoring group is responsible for knowing the location and operation of fire extinguishers, emergency exits, emergency procedures and the contact person(s) associated with 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The </w:t>
      </w:r>
      <w:r w:rsidR="00013C93" w:rsidRPr="00BC0A84">
        <w:rPr>
          <w:rFonts w:asciiTheme="minorHAnsi" w:hAnsiTheme="minorHAnsi" w:cstheme="minorHAnsi"/>
          <w:sz w:val="24"/>
          <w:szCs w:val="24"/>
        </w:rPr>
        <w:t>Parish</w:t>
      </w:r>
      <w:r w:rsidRPr="00BC0A84">
        <w:rPr>
          <w:rFonts w:asciiTheme="minorHAnsi" w:hAnsiTheme="minorHAnsi" w:cstheme="minorHAnsi"/>
          <w:sz w:val="24"/>
          <w:szCs w:val="24"/>
        </w:rPr>
        <w:t xml:space="preserve"> is responsible for providing the necessary information.  </w:t>
      </w:r>
    </w:p>
    <w:p w14:paraId="2C7A219F" w14:textId="77777777" w:rsidR="005D40D9" w:rsidRPr="00BC0A84" w:rsidRDefault="005D40D9" w:rsidP="00F65D19">
      <w:pPr>
        <w:pStyle w:val="ListParagraph"/>
        <w:tabs>
          <w:tab w:val="left" w:pos="460"/>
        </w:tabs>
        <w:spacing w:before="0"/>
        <w:ind w:firstLine="0"/>
        <w:jc w:val="both"/>
        <w:rPr>
          <w:rFonts w:asciiTheme="minorHAnsi" w:hAnsiTheme="minorHAnsi" w:cstheme="minorHAnsi"/>
          <w:sz w:val="24"/>
          <w:szCs w:val="24"/>
        </w:rPr>
      </w:pPr>
    </w:p>
    <w:p w14:paraId="4458E1AA" w14:textId="2B674253" w:rsidR="00D87CFA" w:rsidRPr="00BC0A84" w:rsidRDefault="00000000" w:rsidP="00F65D19">
      <w:pPr>
        <w:widowControl/>
        <w:numPr>
          <w:ilvl w:val="0"/>
          <w:numId w:val="11"/>
        </w:numPr>
        <w:shd w:val="clear" w:color="auto" w:fill="FFFFFF"/>
        <w:tabs>
          <w:tab w:val="left" w:pos="460"/>
        </w:tabs>
        <w:autoSpaceDE/>
        <w:autoSpaceDN/>
        <w:jc w:val="both"/>
        <w:rPr>
          <w:rFonts w:asciiTheme="minorHAnsi" w:hAnsiTheme="minorHAnsi" w:cstheme="minorHAnsi"/>
          <w:color w:val="000000" w:themeColor="text1"/>
          <w:sz w:val="24"/>
          <w:szCs w:val="24"/>
        </w:rPr>
      </w:pPr>
      <w:r w:rsidRPr="00BC0A84">
        <w:rPr>
          <w:rFonts w:asciiTheme="minorHAnsi" w:hAnsiTheme="minorHAnsi" w:cstheme="minorHAnsi"/>
          <w:sz w:val="24"/>
          <w:szCs w:val="24"/>
        </w:rPr>
        <w:t>The sponsoring group is</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responsible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for</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all loss</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or</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damage</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to</w:t>
      </w:r>
      <w:r w:rsidRPr="00BC0A84">
        <w:rPr>
          <w:rFonts w:asciiTheme="minorHAnsi" w:hAnsiTheme="minorHAnsi" w:cstheme="minorHAnsi"/>
          <w:spacing w:val="1"/>
          <w:sz w:val="24"/>
          <w:szCs w:val="24"/>
        </w:rPr>
        <w:t xml:space="preserve"> </w:t>
      </w:r>
      <w:r w:rsidR="00203C35" w:rsidRPr="00BC0A84">
        <w:rPr>
          <w:rFonts w:asciiTheme="minorHAnsi" w:hAnsiTheme="minorHAnsi" w:cstheme="minorHAnsi"/>
          <w:sz w:val="24"/>
          <w:szCs w:val="24"/>
        </w:rPr>
        <w:t xml:space="preserve">the </w:t>
      </w:r>
      <w:r w:rsidR="00013C93" w:rsidRPr="00BC0A84">
        <w:rPr>
          <w:rFonts w:asciiTheme="minorHAnsi" w:hAnsiTheme="minorHAnsi" w:cstheme="minorHAnsi"/>
          <w:sz w:val="24"/>
          <w:szCs w:val="24"/>
        </w:rPr>
        <w:t>Parish</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property</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 xml:space="preserve">during </w:t>
      </w:r>
      <w:r w:rsidR="00203C35" w:rsidRPr="00BC0A84">
        <w:rPr>
          <w:rFonts w:asciiTheme="minorHAnsi" w:hAnsiTheme="minorHAnsi" w:cstheme="minorHAnsi"/>
          <w:sz w:val="24"/>
          <w:szCs w:val="24"/>
        </w:rPr>
        <w:t xml:space="preserve">the </w:t>
      </w:r>
      <w:r w:rsidRPr="00BC0A84">
        <w:rPr>
          <w:rFonts w:asciiTheme="minorHAnsi" w:hAnsiTheme="minorHAnsi" w:cstheme="minorHAnsi"/>
          <w:sz w:val="24"/>
          <w:szCs w:val="24"/>
        </w:rPr>
        <w:t>periods</w:t>
      </w:r>
      <w:r w:rsidRPr="00BC0A84">
        <w:rPr>
          <w:rFonts w:asciiTheme="minorHAnsi" w:hAnsiTheme="minorHAnsi" w:cstheme="minorHAnsi"/>
          <w:spacing w:val="-1"/>
          <w:sz w:val="24"/>
          <w:szCs w:val="24"/>
        </w:rPr>
        <w:t xml:space="preserve"> </w:t>
      </w:r>
      <w:r w:rsidR="00C73FB0" w:rsidRPr="00BC0A84">
        <w:rPr>
          <w:rFonts w:asciiTheme="minorHAnsi" w:hAnsiTheme="minorHAnsi" w:cstheme="minorHAnsi"/>
          <w:sz w:val="24"/>
          <w:szCs w:val="24"/>
        </w:rPr>
        <w:t xml:space="preserve">they are using </w:t>
      </w:r>
      <w:r w:rsidRPr="00BC0A84">
        <w:rPr>
          <w:rFonts w:asciiTheme="minorHAnsi" w:hAnsiTheme="minorHAnsi" w:cstheme="minorHAnsi"/>
          <w:sz w:val="24"/>
          <w:szCs w:val="24"/>
        </w:rPr>
        <w:t xml:space="preserve">the property. In case of accidental damage and/or personal injury, </w:t>
      </w:r>
      <w:r w:rsidR="00203C35" w:rsidRPr="00BC0A84">
        <w:rPr>
          <w:rFonts w:asciiTheme="minorHAnsi" w:hAnsiTheme="minorHAnsi" w:cstheme="minorHAnsi"/>
          <w:sz w:val="24"/>
          <w:szCs w:val="24"/>
        </w:rPr>
        <w:t>t</w:t>
      </w:r>
      <w:r w:rsidRPr="00BC0A84">
        <w:rPr>
          <w:rFonts w:asciiTheme="minorHAnsi" w:hAnsiTheme="minorHAnsi" w:cstheme="minorHAnsi"/>
          <w:sz w:val="24"/>
          <w:szCs w:val="24"/>
        </w:rPr>
        <w:t xml:space="preserve">he sponsoring group </w:t>
      </w:r>
      <w:r w:rsidR="00203C35" w:rsidRPr="00BC0A84">
        <w:rPr>
          <w:rFonts w:asciiTheme="minorHAnsi" w:hAnsiTheme="minorHAnsi" w:cstheme="minorHAnsi"/>
          <w:sz w:val="24"/>
          <w:szCs w:val="24"/>
        </w:rPr>
        <w:t xml:space="preserve">must inform </w:t>
      </w:r>
      <w:r w:rsidR="00013C93" w:rsidRPr="00BC0A84">
        <w:rPr>
          <w:rFonts w:asciiTheme="minorHAnsi" w:hAnsiTheme="minorHAnsi" w:cstheme="minorHAnsi"/>
          <w:sz w:val="24"/>
          <w:szCs w:val="24"/>
        </w:rPr>
        <w:t>Parish</w:t>
      </w:r>
      <w:r w:rsidR="00203C35" w:rsidRPr="00BC0A84">
        <w:rPr>
          <w:rFonts w:asciiTheme="minorHAnsi" w:hAnsiTheme="minorHAnsi" w:cstheme="minorHAnsi"/>
          <w:sz w:val="24"/>
          <w:szCs w:val="24"/>
        </w:rPr>
        <w:t xml:space="preserve"> staff</w:t>
      </w:r>
      <w:r w:rsidRPr="00BC0A84">
        <w:rPr>
          <w:rFonts w:asciiTheme="minorHAnsi" w:hAnsiTheme="minorHAnsi" w:cstheme="minorHAnsi"/>
          <w:sz w:val="24"/>
          <w:szCs w:val="24"/>
        </w:rPr>
        <w:t xml:space="preserve"> immediately. The sponsoring group agrees to reimburse the Church for</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 xml:space="preserve">damages to any part of its </w:t>
      </w:r>
      <w:r w:rsidRPr="00BC0A84">
        <w:rPr>
          <w:rFonts w:asciiTheme="minorHAnsi" w:hAnsiTheme="minorHAnsi" w:cstheme="minorHAnsi"/>
          <w:sz w:val="24"/>
          <w:szCs w:val="24"/>
        </w:rPr>
        <w:lastRenderedPageBreak/>
        <w:t xml:space="preserve">premises, fixtures, </w:t>
      </w:r>
      <w:r w:rsidR="00517ABA" w:rsidRPr="00BC0A84">
        <w:rPr>
          <w:rFonts w:asciiTheme="minorHAnsi" w:hAnsiTheme="minorHAnsi" w:cstheme="minorHAnsi"/>
          <w:sz w:val="24"/>
          <w:szCs w:val="24"/>
        </w:rPr>
        <w:t>equipment,</w:t>
      </w:r>
      <w:r w:rsidRPr="00BC0A84">
        <w:rPr>
          <w:rFonts w:asciiTheme="minorHAnsi" w:hAnsiTheme="minorHAnsi" w:cstheme="minorHAnsi"/>
          <w:sz w:val="24"/>
          <w:szCs w:val="24"/>
        </w:rPr>
        <w:t xml:space="preserve"> and furnishings due to any</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act</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or</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omission of</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any of the sponsoring group employees,</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members, licensees</w:t>
      </w:r>
      <w:r w:rsidR="00EC068F" w:rsidRPr="00BC0A84">
        <w:rPr>
          <w:rFonts w:asciiTheme="minorHAnsi" w:hAnsiTheme="minorHAnsi" w:cstheme="minorHAnsi"/>
          <w:sz w:val="24"/>
          <w:szCs w:val="24"/>
        </w:rPr>
        <w:t>,</w:t>
      </w:r>
      <w:r w:rsidRPr="00BC0A84">
        <w:rPr>
          <w:rFonts w:asciiTheme="minorHAnsi" w:hAnsiTheme="minorHAnsi" w:cstheme="minorHAnsi"/>
          <w:spacing w:val="-1"/>
          <w:sz w:val="24"/>
          <w:szCs w:val="24"/>
        </w:rPr>
        <w:t xml:space="preserve"> </w:t>
      </w:r>
      <w:r w:rsidRPr="00BC0A84">
        <w:rPr>
          <w:rFonts w:asciiTheme="minorHAnsi" w:hAnsiTheme="minorHAnsi" w:cstheme="minorHAnsi"/>
          <w:sz w:val="24"/>
          <w:szCs w:val="24"/>
        </w:rPr>
        <w:t>or</w:t>
      </w:r>
      <w:r w:rsidRPr="00BC0A84">
        <w:rPr>
          <w:rFonts w:asciiTheme="minorHAnsi" w:hAnsiTheme="minorHAnsi" w:cstheme="minorHAnsi"/>
          <w:spacing w:val="-2"/>
          <w:sz w:val="24"/>
          <w:szCs w:val="24"/>
        </w:rPr>
        <w:t xml:space="preserve"> </w:t>
      </w:r>
      <w:r w:rsidRPr="00BC0A84">
        <w:rPr>
          <w:rFonts w:asciiTheme="minorHAnsi" w:hAnsiTheme="minorHAnsi" w:cstheme="minorHAnsi"/>
          <w:sz w:val="24"/>
          <w:szCs w:val="24"/>
        </w:rPr>
        <w:t>invitees.</w:t>
      </w:r>
    </w:p>
    <w:p w14:paraId="1C2BA705" w14:textId="77777777" w:rsidR="00ED20AC" w:rsidRPr="00BC0A84" w:rsidRDefault="00ED20AC" w:rsidP="00F066E7">
      <w:pPr>
        <w:tabs>
          <w:tab w:val="left" w:pos="460"/>
        </w:tabs>
        <w:rPr>
          <w:rFonts w:asciiTheme="minorHAnsi" w:hAnsiTheme="minorHAnsi" w:cstheme="minorHAnsi"/>
          <w:sz w:val="24"/>
          <w:szCs w:val="24"/>
        </w:rPr>
      </w:pPr>
    </w:p>
    <w:p w14:paraId="2A053390" w14:textId="427833C6" w:rsidR="00ED20AC" w:rsidRPr="00BC0A84" w:rsidRDefault="00000000" w:rsidP="00F066E7">
      <w:pPr>
        <w:shd w:val="clear" w:color="auto" w:fill="FFFFFF"/>
        <w:outlineLvl w:val="3"/>
        <w:rPr>
          <w:rFonts w:asciiTheme="minorHAnsi" w:hAnsiTheme="minorHAnsi" w:cstheme="minorHAnsi"/>
          <w:b/>
          <w:bCs/>
          <w:color w:val="000000" w:themeColor="text1"/>
          <w:sz w:val="24"/>
          <w:szCs w:val="24"/>
        </w:rPr>
      </w:pPr>
      <w:r w:rsidRPr="00BC0A84">
        <w:rPr>
          <w:rFonts w:asciiTheme="minorHAnsi" w:hAnsiTheme="minorHAnsi" w:cstheme="minorHAnsi"/>
          <w:b/>
          <w:bCs/>
          <w:color w:val="000000" w:themeColor="text1"/>
          <w:sz w:val="24"/>
          <w:szCs w:val="24"/>
        </w:rPr>
        <w:t xml:space="preserve">ADDITIONAL </w:t>
      </w:r>
      <w:r w:rsidR="00013C93" w:rsidRPr="00BC0A84">
        <w:rPr>
          <w:rFonts w:asciiTheme="minorHAnsi" w:hAnsiTheme="minorHAnsi" w:cstheme="minorHAnsi"/>
          <w:b/>
          <w:bCs/>
          <w:color w:val="000000" w:themeColor="text1"/>
          <w:sz w:val="24"/>
          <w:szCs w:val="24"/>
        </w:rPr>
        <w:t>PARISH</w:t>
      </w:r>
      <w:r w:rsidRPr="00BC0A84">
        <w:rPr>
          <w:rFonts w:asciiTheme="minorHAnsi" w:hAnsiTheme="minorHAnsi" w:cstheme="minorHAnsi"/>
          <w:b/>
          <w:bCs/>
          <w:color w:val="000000" w:themeColor="text1"/>
          <w:sz w:val="24"/>
          <w:szCs w:val="24"/>
        </w:rPr>
        <w:t xml:space="preserve"> INFORMATION</w:t>
      </w:r>
    </w:p>
    <w:p w14:paraId="1F5FFF12" w14:textId="77777777" w:rsidR="00303010" w:rsidRPr="00BC0A84" w:rsidRDefault="00303010" w:rsidP="00F066E7">
      <w:pPr>
        <w:shd w:val="clear" w:color="auto" w:fill="FFFFFF"/>
        <w:outlineLvl w:val="3"/>
        <w:rPr>
          <w:rFonts w:asciiTheme="minorHAnsi" w:hAnsiTheme="minorHAnsi" w:cstheme="minorHAnsi"/>
          <w:color w:val="000000" w:themeColor="text1"/>
          <w:sz w:val="24"/>
          <w:szCs w:val="24"/>
        </w:rPr>
      </w:pPr>
    </w:p>
    <w:p w14:paraId="2497F740" w14:textId="24C6C115" w:rsidR="00ED20AC" w:rsidRPr="00BC0A84" w:rsidRDefault="00000000" w:rsidP="00BC0A84">
      <w:pPr>
        <w:widowControl/>
        <w:numPr>
          <w:ilvl w:val="0"/>
          <w:numId w:val="13"/>
        </w:numPr>
        <w:shd w:val="clear" w:color="auto" w:fill="FFFFFF"/>
        <w:autoSpaceDE/>
        <w:autoSpaceDN/>
        <w:ind w:left="461"/>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 xml:space="preserve">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’s mailing address is: </w:t>
      </w:r>
      <w:r w:rsidR="00B43E7D" w:rsidRPr="00BC0A84">
        <w:rPr>
          <w:rFonts w:asciiTheme="minorHAnsi" w:hAnsiTheme="minorHAnsi" w:cstheme="minorHAnsi"/>
          <w:color w:val="000000" w:themeColor="text1"/>
          <w:sz w:val="24"/>
          <w:szCs w:val="24"/>
        </w:rPr>
        <w:t>[insert mailing address]</w:t>
      </w:r>
      <w:r w:rsidRPr="00BC0A84">
        <w:rPr>
          <w:rFonts w:asciiTheme="minorHAnsi" w:hAnsiTheme="minorHAnsi" w:cstheme="minorHAnsi"/>
          <w:color w:val="000000" w:themeColor="text1"/>
          <w:sz w:val="24"/>
          <w:szCs w:val="24"/>
        </w:rPr>
        <w:t>.</w:t>
      </w:r>
    </w:p>
    <w:p w14:paraId="007935EF" w14:textId="77777777" w:rsidR="00303010" w:rsidRPr="00BC0A84" w:rsidRDefault="00303010" w:rsidP="00BC0A84">
      <w:pPr>
        <w:widowControl/>
        <w:shd w:val="clear" w:color="auto" w:fill="FFFFFF"/>
        <w:autoSpaceDE/>
        <w:autoSpaceDN/>
        <w:ind w:left="461"/>
        <w:rPr>
          <w:rFonts w:asciiTheme="minorHAnsi" w:hAnsiTheme="minorHAnsi" w:cstheme="minorHAnsi"/>
          <w:color w:val="000000" w:themeColor="text1"/>
          <w:sz w:val="24"/>
          <w:szCs w:val="24"/>
        </w:rPr>
      </w:pPr>
    </w:p>
    <w:p w14:paraId="5AF52483" w14:textId="231028CE" w:rsidR="00303010" w:rsidRPr="00BC0A84" w:rsidRDefault="00000000" w:rsidP="00BC0A84">
      <w:pPr>
        <w:widowControl/>
        <w:numPr>
          <w:ilvl w:val="0"/>
          <w:numId w:val="13"/>
        </w:numPr>
        <w:shd w:val="clear" w:color="auto" w:fill="FFFFFF"/>
        <w:autoSpaceDE/>
        <w:autoSpaceDN/>
        <w:ind w:left="461"/>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 xml:space="preserve">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’s physical address is: </w:t>
      </w:r>
      <w:r w:rsidR="00B43E7D" w:rsidRPr="00BC0A84">
        <w:rPr>
          <w:rFonts w:asciiTheme="minorHAnsi" w:hAnsiTheme="minorHAnsi" w:cstheme="minorHAnsi"/>
          <w:color w:val="000000" w:themeColor="text1"/>
          <w:sz w:val="24"/>
          <w:szCs w:val="24"/>
        </w:rPr>
        <w:t>[insert physical address]</w:t>
      </w:r>
      <w:r w:rsidRPr="00BC0A84">
        <w:rPr>
          <w:rFonts w:asciiTheme="minorHAnsi" w:hAnsiTheme="minorHAnsi" w:cstheme="minorHAnsi"/>
          <w:color w:val="000000" w:themeColor="text1"/>
          <w:sz w:val="24"/>
          <w:szCs w:val="24"/>
        </w:rPr>
        <w:t>.</w:t>
      </w:r>
    </w:p>
    <w:p w14:paraId="139683ED" w14:textId="77777777" w:rsidR="00303010" w:rsidRPr="00BC0A84" w:rsidRDefault="00303010" w:rsidP="00BC0A84">
      <w:pPr>
        <w:widowControl/>
        <w:shd w:val="clear" w:color="auto" w:fill="FFFFFF"/>
        <w:autoSpaceDE/>
        <w:autoSpaceDN/>
        <w:ind w:left="461"/>
        <w:rPr>
          <w:rFonts w:asciiTheme="minorHAnsi" w:hAnsiTheme="minorHAnsi" w:cstheme="minorHAnsi"/>
          <w:color w:val="000000" w:themeColor="text1"/>
          <w:sz w:val="24"/>
          <w:szCs w:val="24"/>
        </w:rPr>
      </w:pPr>
    </w:p>
    <w:p w14:paraId="7BEE686E" w14:textId="14325FE5" w:rsidR="00ED20AC" w:rsidRPr="00BC0A84" w:rsidRDefault="00000000" w:rsidP="00BC0A84">
      <w:pPr>
        <w:widowControl/>
        <w:numPr>
          <w:ilvl w:val="0"/>
          <w:numId w:val="13"/>
        </w:numPr>
        <w:shd w:val="clear" w:color="auto" w:fill="FFFFFF"/>
        <w:autoSpaceDE/>
        <w:autoSpaceDN/>
        <w:ind w:left="461"/>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 xml:space="preserve">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 Telephone Number is: </w:t>
      </w:r>
      <w:r w:rsidR="00B43E7D" w:rsidRPr="00BC0A84">
        <w:rPr>
          <w:rFonts w:asciiTheme="minorHAnsi" w:hAnsiTheme="minorHAnsi" w:cstheme="minorHAnsi"/>
          <w:color w:val="000000" w:themeColor="text1"/>
          <w:sz w:val="24"/>
          <w:szCs w:val="24"/>
        </w:rPr>
        <w:t>[insert phone number]</w:t>
      </w:r>
      <w:r w:rsidR="00BE4BDE" w:rsidRPr="00BC0A84">
        <w:rPr>
          <w:rFonts w:asciiTheme="minorHAnsi" w:hAnsiTheme="minorHAnsi" w:cstheme="minorHAnsi"/>
          <w:color w:val="000000" w:themeColor="text1"/>
          <w:sz w:val="24"/>
          <w:szCs w:val="24"/>
        </w:rPr>
        <w:t>.</w:t>
      </w:r>
    </w:p>
    <w:p w14:paraId="786B3869" w14:textId="77777777" w:rsidR="00303010" w:rsidRPr="00BC0A84" w:rsidRDefault="00303010" w:rsidP="00BC0A84">
      <w:pPr>
        <w:widowControl/>
        <w:shd w:val="clear" w:color="auto" w:fill="FFFFFF"/>
        <w:autoSpaceDE/>
        <w:autoSpaceDN/>
        <w:ind w:left="461"/>
        <w:rPr>
          <w:rFonts w:asciiTheme="minorHAnsi" w:hAnsiTheme="minorHAnsi" w:cstheme="minorHAnsi"/>
          <w:color w:val="000000" w:themeColor="text1"/>
          <w:sz w:val="24"/>
          <w:szCs w:val="24"/>
        </w:rPr>
      </w:pPr>
    </w:p>
    <w:p w14:paraId="0429431E" w14:textId="752AD293" w:rsidR="00ED20AC" w:rsidRPr="00BC0A84" w:rsidRDefault="00000000" w:rsidP="00BC0A84">
      <w:pPr>
        <w:widowControl/>
        <w:numPr>
          <w:ilvl w:val="0"/>
          <w:numId w:val="13"/>
        </w:numPr>
        <w:shd w:val="clear" w:color="auto" w:fill="FFFFFF"/>
        <w:autoSpaceDE/>
        <w:autoSpaceDN/>
        <w:ind w:left="461"/>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 xml:space="preserve">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 website is: </w:t>
      </w:r>
      <w:r w:rsidR="00B43E7D" w:rsidRPr="00BC0A84">
        <w:rPr>
          <w:rFonts w:asciiTheme="minorHAnsi" w:hAnsiTheme="minorHAnsi" w:cstheme="minorHAnsi"/>
          <w:color w:val="000000" w:themeColor="text1"/>
          <w:sz w:val="24"/>
          <w:szCs w:val="24"/>
        </w:rPr>
        <w:t>[insert website address]</w:t>
      </w:r>
      <w:r w:rsidRPr="00BC0A84">
        <w:rPr>
          <w:rFonts w:asciiTheme="minorHAnsi" w:hAnsiTheme="minorHAnsi" w:cstheme="minorHAnsi"/>
          <w:color w:val="000000" w:themeColor="text1"/>
          <w:sz w:val="24"/>
          <w:szCs w:val="24"/>
        </w:rPr>
        <w:t>.</w:t>
      </w:r>
    </w:p>
    <w:p w14:paraId="1FF788A5" w14:textId="77777777" w:rsidR="00303010" w:rsidRPr="00BC0A84" w:rsidRDefault="00303010" w:rsidP="00BC0A84">
      <w:pPr>
        <w:widowControl/>
        <w:shd w:val="clear" w:color="auto" w:fill="FFFFFF"/>
        <w:autoSpaceDE/>
        <w:autoSpaceDN/>
        <w:ind w:left="461"/>
        <w:rPr>
          <w:rFonts w:asciiTheme="minorHAnsi" w:hAnsiTheme="minorHAnsi" w:cstheme="minorHAnsi"/>
          <w:color w:val="000000" w:themeColor="text1"/>
          <w:sz w:val="24"/>
          <w:szCs w:val="24"/>
        </w:rPr>
      </w:pPr>
    </w:p>
    <w:p w14:paraId="5B24040C" w14:textId="30C03B98" w:rsidR="00303010" w:rsidRPr="00BC0A84" w:rsidRDefault="00000000" w:rsidP="00BC0A84">
      <w:pPr>
        <w:widowControl/>
        <w:numPr>
          <w:ilvl w:val="0"/>
          <w:numId w:val="13"/>
        </w:numPr>
        <w:shd w:val="clear" w:color="auto" w:fill="FFFFFF"/>
        <w:autoSpaceDE/>
        <w:autoSpaceDN/>
        <w:ind w:left="461"/>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Parish</w:t>
      </w:r>
      <w:r w:rsidR="00ED20AC" w:rsidRPr="00BC0A84">
        <w:rPr>
          <w:rFonts w:asciiTheme="minorHAnsi" w:hAnsiTheme="minorHAnsi" w:cstheme="minorHAnsi"/>
          <w:color w:val="000000" w:themeColor="text1"/>
          <w:sz w:val="24"/>
          <w:szCs w:val="24"/>
        </w:rPr>
        <w:t xml:space="preserve"> Office Hours are </w:t>
      </w:r>
      <w:r w:rsidR="00B43E7D" w:rsidRPr="00BC0A84">
        <w:rPr>
          <w:rFonts w:asciiTheme="minorHAnsi" w:hAnsiTheme="minorHAnsi" w:cstheme="minorHAnsi"/>
          <w:color w:val="000000" w:themeColor="text1"/>
          <w:sz w:val="24"/>
          <w:szCs w:val="24"/>
        </w:rPr>
        <w:t>[insert office hours]</w:t>
      </w:r>
    </w:p>
    <w:p w14:paraId="20E07003" w14:textId="77777777" w:rsidR="00B43E7D" w:rsidRPr="00BC0A84" w:rsidRDefault="00B43E7D" w:rsidP="00BC0A84">
      <w:pPr>
        <w:pStyle w:val="ListParagraph"/>
        <w:spacing w:before="0"/>
        <w:ind w:left="461"/>
        <w:rPr>
          <w:rFonts w:asciiTheme="minorHAnsi" w:hAnsiTheme="minorHAnsi" w:cstheme="minorHAnsi"/>
          <w:color w:val="000000" w:themeColor="text1"/>
          <w:sz w:val="24"/>
          <w:szCs w:val="24"/>
        </w:rPr>
      </w:pPr>
    </w:p>
    <w:p w14:paraId="370D2941" w14:textId="426E8279" w:rsidR="00ED20AC" w:rsidRPr="00BC0A84" w:rsidRDefault="00000000" w:rsidP="00BC0A84">
      <w:pPr>
        <w:widowControl/>
        <w:numPr>
          <w:ilvl w:val="0"/>
          <w:numId w:val="13"/>
        </w:numPr>
        <w:shd w:val="clear" w:color="auto" w:fill="FFFFFF"/>
        <w:autoSpaceDE/>
        <w:autoSpaceDN/>
        <w:ind w:left="461"/>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 xml:space="preserve">The </w:t>
      </w:r>
      <w:r w:rsidR="00013C93" w:rsidRPr="00BC0A84">
        <w:rPr>
          <w:rFonts w:asciiTheme="minorHAnsi" w:hAnsiTheme="minorHAnsi" w:cstheme="minorHAnsi"/>
          <w:color w:val="000000" w:themeColor="text1"/>
          <w:sz w:val="24"/>
          <w:szCs w:val="24"/>
        </w:rPr>
        <w:t>Parish</w:t>
      </w:r>
      <w:r w:rsidRPr="00BC0A84">
        <w:rPr>
          <w:rFonts w:asciiTheme="minorHAnsi" w:hAnsiTheme="minorHAnsi" w:cstheme="minorHAnsi"/>
          <w:color w:val="000000" w:themeColor="text1"/>
          <w:sz w:val="24"/>
          <w:szCs w:val="24"/>
        </w:rPr>
        <w:t xml:space="preserve"> can accommodate </w:t>
      </w:r>
      <w:r w:rsidR="00B43E7D" w:rsidRPr="00BC0A84">
        <w:rPr>
          <w:rFonts w:asciiTheme="minorHAnsi" w:hAnsiTheme="minorHAnsi" w:cstheme="minorHAnsi"/>
          <w:color w:val="000000" w:themeColor="text1"/>
          <w:sz w:val="24"/>
          <w:szCs w:val="24"/>
        </w:rPr>
        <w:t xml:space="preserve">[insert number of </w:t>
      </w:r>
      <w:r w:rsidRPr="00BC0A84">
        <w:rPr>
          <w:rFonts w:asciiTheme="minorHAnsi" w:hAnsiTheme="minorHAnsi" w:cstheme="minorHAnsi"/>
          <w:color w:val="000000" w:themeColor="text1"/>
          <w:sz w:val="24"/>
          <w:szCs w:val="24"/>
        </w:rPr>
        <w:t>persons</w:t>
      </w:r>
      <w:r w:rsidR="00B43E7D" w:rsidRPr="00BC0A84">
        <w:rPr>
          <w:rFonts w:asciiTheme="minorHAnsi" w:hAnsiTheme="minorHAnsi" w:cstheme="minorHAnsi"/>
          <w:color w:val="000000" w:themeColor="text1"/>
          <w:sz w:val="24"/>
          <w:szCs w:val="24"/>
        </w:rPr>
        <w:t>]</w:t>
      </w:r>
      <w:r w:rsidRPr="00BC0A84">
        <w:rPr>
          <w:rFonts w:asciiTheme="minorHAnsi" w:hAnsiTheme="minorHAnsi" w:cstheme="minorHAnsi"/>
          <w:color w:val="000000" w:themeColor="text1"/>
          <w:sz w:val="24"/>
          <w:szCs w:val="24"/>
        </w:rPr>
        <w:t xml:space="preserve"> (seated) in the Nave.</w:t>
      </w:r>
    </w:p>
    <w:p w14:paraId="6D3976BC" w14:textId="77777777" w:rsidR="00303010" w:rsidRPr="00BC0A84" w:rsidRDefault="00303010" w:rsidP="00303010">
      <w:pPr>
        <w:widowControl/>
        <w:shd w:val="clear" w:color="auto" w:fill="FFFFFF"/>
        <w:autoSpaceDE/>
        <w:autoSpaceDN/>
        <w:ind w:left="460"/>
        <w:rPr>
          <w:rFonts w:asciiTheme="minorHAnsi" w:hAnsiTheme="minorHAnsi" w:cstheme="minorHAnsi"/>
          <w:color w:val="000000" w:themeColor="text1"/>
          <w:sz w:val="24"/>
          <w:szCs w:val="24"/>
        </w:rPr>
      </w:pPr>
    </w:p>
    <w:p w14:paraId="6F5F3758" w14:textId="1160E533" w:rsidR="002C7ED1" w:rsidRPr="002C5F7D" w:rsidRDefault="00000000" w:rsidP="002C5F7D">
      <w:pPr>
        <w:widowControl/>
        <w:shd w:val="clear" w:color="auto" w:fill="FFFFFF"/>
        <w:autoSpaceDE/>
        <w:autoSpaceDN/>
        <w:ind w:left="460"/>
        <w:rPr>
          <w:rFonts w:asciiTheme="minorHAnsi" w:hAnsiTheme="minorHAnsi" w:cstheme="minorHAnsi"/>
          <w:color w:val="000000" w:themeColor="text1"/>
          <w:sz w:val="24"/>
          <w:szCs w:val="24"/>
        </w:rPr>
      </w:pPr>
      <w:r w:rsidRPr="00BC0A84">
        <w:rPr>
          <w:rFonts w:asciiTheme="minorHAnsi" w:hAnsiTheme="minorHAnsi" w:cstheme="minorHAnsi"/>
          <w:color w:val="000000" w:themeColor="text1"/>
          <w:sz w:val="24"/>
          <w:szCs w:val="24"/>
        </w:rPr>
        <w:t>[insert handicap accessibility information].</w:t>
      </w:r>
    </w:p>
    <w:p w14:paraId="1D263B04" w14:textId="77777777" w:rsidR="002C7ED1" w:rsidRPr="00013C93" w:rsidRDefault="002C7ED1" w:rsidP="00F066E7">
      <w:pPr>
        <w:jc w:val="center"/>
        <w:rPr>
          <w:rFonts w:asciiTheme="minorHAnsi" w:hAnsiTheme="minorHAnsi" w:cstheme="minorHAnsi"/>
          <w:sz w:val="24"/>
          <w:szCs w:val="24"/>
        </w:rPr>
      </w:pPr>
    </w:p>
    <w:sectPr w:rsidR="002C7ED1" w:rsidRPr="00013C93" w:rsidSect="00CA11BA">
      <w:headerReference w:type="even" r:id="rId8"/>
      <w:headerReference w:type="default" r:id="rId9"/>
      <w:footerReference w:type="even" r:id="rId10"/>
      <w:footerReference w:type="default" r:id="rId11"/>
      <w:headerReference w:type="first" r:id="rId12"/>
      <w:footerReference w:type="first" r:id="rId13"/>
      <w:pgSz w:w="1152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122A3" w14:textId="77777777" w:rsidR="001C2EF9" w:rsidRDefault="001C2EF9">
      <w:r>
        <w:separator/>
      </w:r>
    </w:p>
  </w:endnote>
  <w:endnote w:type="continuationSeparator" w:id="0">
    <w:p w14:paraId="282F5FB0" w14:textId="77777777" w:rsidR="001C2EF9" w:rsidRDefault="001C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Garamond Pro">
    <w:altName w:val="Garamond"/>
    <w:panose1 w:val="00000000000000000000"/>
    <w:charset w:val="4D"/>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WatersTitlingMM-TallCaps">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C112" w14:textId="77777777" w:rsidR="006450DD" w:rsidRDefault="00645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0B8E" w14:textId="77777777" w:rsidR="006450DD" w:rsidRDefault="00645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7A39" w14:textId="77777777" w:rsidR="006450DD" w:rsidRDefault="00645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B797" w14:textId="77777777" w:rsidR="001C2EF9" w:rsidRDefault="001C2EF9">
      <w:r>
        <w:separator/>
      </w:r>
    </w:p>
  </w:footnote>
  <w:footnote w:type="continuationSeparator" w:id="0">
    <w:p w14:paraId="23B80E65" w14:textId="77777777" w:rsidR="001C2EF9" w:rsidRDefault="001C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10C0" w14:textId="77777777" w:rsidR="006450DD" w:rsidRDefault="00645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AEA8" w14:textId="77777777" w:rsidR="006450DD" w:rsidRDefault="00645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203F" w14:textId="77777777" w:rsidR="006450DD" w:rsidRDefault="00645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5BC5"/>
    <w:multiLevelType w:val="hybridMultilevel"/>
    <w:tmpl w:val="0CAC7D28"/>
    <w:lvl w:ilvl="0" w:tplc="667E4FEE">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rPr>
    </w:lvl>
    <w:lvl w:ilvl="1" w:tplc="EC4232E2">
      <w:numFmt w:val="bullet"/>
      <w:lvlText w:val="☐"/>
      <w:lvlJc w:val="left"/>
      <w:pPr>
        <w:ind w:left="100" w:hanging="276"/>
      </w:pPr>
      <w:rPr>
        <w:rFonts w:ascii="MS Gothic" w:eastAsia="MS Gothic" w:hAnsi="MS Gothic" w:cs="MS Gothic" w:hint="default"/>
        <w:b w:val="0"/>
        <w:bCs w:val="0"/>
        <w:i w:val="0"/>
        <w:iCs w:val="0"/>
        <w:w w:val="60"/>
        <w:sz w:val="36"/>
        <w:szCs w:val="36"/>
      </w:rPr>
    </w:lvl>
    <w:lvl w:ilvl="2" w:tplc="8EC6CAA6">
      <w:numFmt w:val="bullet"/>
      <w:lvlText w:val="•"/>
      <w:lvlJc w:val="left"/>
      <w:pPr>
        <w:ind w:left="1393" w:hanging="276"/>
      </w:pPr>
      <w:rPr>
        <w:rFonts w:hint="default"/>
      </w:rPr>
    </w:lvl>
    <w:lvl w:ilvl="3" w:tplc="CA12BDBA">
      <w:numFmt w:val="bullet"/>
      <w:lvlText w:val="•"/>
      <w:lvlJc w:val="left"/>
      <w:pPr>
        <w:ind w:left="2326" w:hanging="276"/>
      </w:pPr>
      <w:rPr>
        <w:rFonts w:hint="default"/>
      </w:rPr>
    </w:lvl>
    <w:lvl w:ilvl="4" w:tplc="2D847278">
      <w:numFmt w:val="bullet"/>
      <w:lvlText w:val="•"/>
      <w:lvlJc w:val="left"/>
      <w:pPr>
        <w:ind w:left="3260" w:hanging="276"/>
      </w:pPr>
      <w:rPr>
        <w:rFonts w:hint="default"/>
      </w:rPr>
    </w:lvl>
    <w:lvl w:ilvl="5" w:tplc="C7C464EE">
      <w:numFmt w:val="bullet"/>
      <w:lvlText w:val="•"/>
      <w:lvlJc w:val="left"/>
      <w:pPr>
        <w:ind w:left="4193" w:hanging="276"/>
      </w:pPr>
      <w:rPr>
        <w:rFonts w:hint="default"/>
      </w:rPr>
    </w:lvl>
    <w:lvl w:ilvl="6" w:tplc="8454F614">
      <w:numFmt w:val="bullet"/>
      <w:lvlText w:val="•"/>
      <w:lvlJc w:val="left"/>
      <w:pPr>
        <w:ind w:left="5126" w:hanging="276"/>
      </w:pPr>
      <w:rPr>
        <w:rFonts w:hint="default"/>
      </w:rPr>
    </w:lvl>
    <w:lvl w:ilvl="7" w:tplc="064A87C4">
      <w:numFmt w:val="bullet"/>
      <w:lvlText w:val="•"/>
      <w:lvlJc w:val="left"/>
      <w:pPr>
        <w:ind w:left="6060" w:hanging="276"/>
      </w:pPr>
      <w:rPr>
        <w:rFonts w:hint="default"/>
      </w:rPr>
    </w:lvl>
    <w:lvl w:ilvl="8" w:tplc="FB2A2A60">
      <w:numFmt w:val="bullet"/>
      <w:lvlText w:val="•"/>
      <w:lvlJc w:val="left"/>
      <w:pPr>
        <w:ind w:left="6993" w:hanging="276"/>
      </w:pPr>
      <w:rPr>
        <w:rFonts w:hint="default"/>
      </w:rPr>
    </w:lvl>
  </w:abstractNum>
  <w:abstractNum w:abstractNumId="1" w15:restartNumberingAfterBreak="0">
    <w:nsid w:val="08706E7D"/>
    <w:multiLevelType w:val="multilevel"/>
    <w:tmpl w:val="10CCB89E"/>
    <w:lvl w:ilvl="0">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57EBF"/>
    <w:multiLevelType w:val="multilevel"/>
    <w:tmpl w:val="910270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F10D4"/>
    <w:multiLevelType w:val="hybridMultilevel"/>
    <w:tmpl w:val="BB4248B0"/>
    <w:lvl w:ilvl="0" w:tplc="BC72DC3E">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rPr>
    </w:lvl>
    <w:lvl w:ilvl="1" w:tplc="E21E4324">
      <w:numFmt w:val="bullet"/>
      <w:lvlText w:val="☐"/>
      <w:lvlJc w:val="left"/>
      <w:pPr>
        <w:ind w:left="100" w:hanging="276"/>
      </w:pPr>
      <w:rPr>
        <w:rFonts w:ascii="MS Gothic" w:eastAsia="MS Gothic" w:hAnsi="MS Gothic" w:cs="MS Gothic" w:hint="default"/>
        <w:b w:val="0"/>
        <w:bCs w:val="0"/>
        <w:i w:val="0"/>
        <w:iCs w:val="0"/>
        <w:w w:val="60"/>
        <w:sz w:val="36"/>
        <w:szCs w:val="36"/>
      </w:rPr>
    </w:lvl>
    <w:lvl w:ilvl="2" w:tplc="3F6C9372">
      <w:numFmt w:val="bullet"/>
      <w:lvlText w:val="•"/>
      <w:lvlJc w:val="left"/>
      <w:pPr>
        <w:ind w:left="1393" w:hanging="276"/>
      </w:pPr>
      <w:rPr>
        <w:rFonts w:hint="default"/>
      </w:rPr>
    </w:lvl>
    <w:lvl w:ilvl="3" w:tplc="12FCB194">
      <w:numFmt w:val="bullet"/>
      <w:lvlText w:val="•"/>
      <w:lvlJc w:val="left"/>
      <w:pPr>
        <w:ind w:left="2326" w:hanging="276"/>
      </w:pPr>
      <w:rPr>
        <w:rFonts w:hint="default"/>
      </w:rPr>
    </w:lvl>
    <w:lvl w:ilvl="4" w:tplc="FCC48D02">
      <w:numFmt w:val="bullet"/>
      <w:lvlText w:val="•"/>
      <w:lvlJc w:val="left"/>
      <w:pPr>
        <w:ind w:left="3260" w:hanging="276"/>
      </w:pPr>
      <w:rPr>
        <w:rFonts w:hint="default"/>
      </w:rPr>
    </w:lvl>
    <w:lvl w:ilvl="5" w:tplc="00868D9A">
      <w:numFmt w:val="bullet"/>
      <w:lvlText w:val="•"/>
      <w:lvlJc w:val="left"/>
      <w:pPr>
        <w:ind w:left="4193" w:hanging="276"/>
      </w:pPr>
      <w:rPr>
        <w:rFonts w:hint="default"/>
      </w:rPr>
    </w:lvl>
    <w:lvl w:ilvl="6" w:tplc="CA9A2DB6">
      <w:numFmt w:val="bullet"/>
      <w:lvlText w:val="•"/>
      <w:lvlJc w:val="left"/>
      <w:pPr>
        <w:ind w:left="5126" w:hanging="276"/>
      </w:pPr>
      <w:rPr>
        <w:rFonts w:hint="default"/>
      </w:rPr>
    </w:lvl>
    <w:lvl w:ilvl="7" w:tplc="041A965E">
      <w:numFmt w:val="bullet"/>
      <w:lvlText w:val="•"/>
      <w:lvlJc w:val="left"/>
      <w:pPr>
        <w:ind w:left="6060" w:hanging="276"/>
      </w:pPr>
      <w:rPr>
        <w:rFonts w:hint="default"/>
      </w:rPr>
    </w:lvl>
    <w:lvl w:ilvl="8" w:tplc="04AC7A88">
      <w:numFmt w:val="bullet"/>
      <w:lvlText w:val="•"/>
      <w:lvlJc w:val="left"/>
      <w:pPr>
        <w:ind w:left="6993" w:hanging="276"/>
      </w:pPr>
      <w:rPr>
        <w:rFonts w:hint="default"/>
      </w:rPr>
    </w:lvl>
  </w:abstractNum>
  <w:abstractNum w:abstractNumId="4" w15:restartNumberingAfterBreak="0">
    <w:nsid w:val="16252B76"/>
    <w:multiLevelType w:val="multilevel"/>
    <w:tmpl w:val="307459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4345C"/>
    <w:multiLevelType w:val="multilevel"/>
    <w:tmpl w:val="10CCB89E"/>
    <w:lvl w:ilvl="0">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26B6C"/>
    <w:multiLevelType w:val="hybridMultilevel"/>
    <w:tmpl w:val="A64425FE"/>
    <w:lvl w:ilvl="0" w:tplc="E30A98EE">
      <w:start w:val="1"/>
      <w:numFmt w:val="decimal"/>
      <w:lvlText w:val="%1."/>
      <w:lvlJc w:val="left"/>
      <w:pPr>
        <w:ind w:left="460" w:hanging="360"/>
      </w:pPr>
      <w:rPr>
        <w:rFonts w:asciiTheme="minorHAnsi" w:eastAsia="Times New Roman" w:hAnsiTheme="minorHAnsi" w:cstheme="minorHAnsi" w:hint="default"/>
        <w:b w:val="0"/>
        <w:bCs w:val="0"/>
        <w:i w:val="0"/>
        <w:iCs w:val="0"/>
        <w:w w:val="100"/>
        <w:sz w:val="24"/>
        <w:szCs w:val="24"/>
      </w:rPr>
    </w:lvl>
    <w:lvl w:ilvl="1" w:tplc="FD52FCB2">
      <w:numFmt w:val="bullet"/>
      <w:lvlText w:val="☐"/>
      <w:lvlJc w:val="left"/>
      <w:pPr>
        <w:ind w:left="100" w:hanging="276"/>
      </w:pPr>
      <w:rPr>
        <w:rFonts w:ascii="MS Gothic" w:eastAsia="MS Gothic" w:hAnsi="MS Gothic" w:cs="MS Gothic" w:hint="default"/>
        <w:b w:val="0"/>
        <w:bCs w:val="0"/>
        <w:i w:val="0"/>
        <w:iCs w:val="0"/>
        <w:w w:val="60"/>
        <w:sz w:val="36"/>
        <w:szCs w:val="36"/>
      </w:rPr>
    </w:lvl>
    <w:lvl w:ilvl="2" w:tplc="C35E8198">
      <w:numFmt w:val="bullet"/>
      <w:lvlText w:val="•"/>
      <w:lvlJc w:val="left"/>
      <w:pPr>
        <w:ind w:left="1393" w:hanging="276"/>
      </w:pPr>
      <w:rPr>
        <w:rFonts w:hint="default"/>
      </w:rPr>
    </w:lvl>
    <w:lvl w:ilvl="3" w:tplc="356CC864">
      <w:numFmt w:val="bullet"/>
      <w:lvlText w:val="•"/>
      <w:lvlJc w:val="left"/>
      <w:pPr>
        <w:ind w:left="2326" w:hanging="276"/>
      </w:pPr>
      <w:rPr>
        <w:rFonts w:hint="default"/>
      </w:rPr>
    </w:lvl>
    <w:lvl w:ilvl="4" w:tplc="5844A544">
      <w:numFmt w:val="bullet"/>
      <w:lvlText w:val="•"/>
      <w:lvlJc w:val="left"/>
      <w:pPr>
        <w:ind w:left="3260" w:hanging="276"/>
      </w:pPr>
      <w:rPr>
        <w:rFonts w:hint="default"/>
      </w:rPr>
    </w:lvl>
    <w:lvl w:ilvl="5" w:tplc="94E223EE">
      <w:numFmt w:val="bullet"/>
      <w:lvlText w:val="•"/>
      <w:lvlJc w:val="left"/>
      <w:pPr>
        <w:ind w:left="4193" w:hanging="276"/>
      </w:pPr>
      <w:rPr>
        <w:rFonts w:hint="default"/>
      </w:rPr>
    </w:lvl>
    <w:lvl w:ilvl="6" w:tplc="A7201B34">
      <w:numFmt w:val="bullet"/>
      <w:lvlText w:val="•"/>
      <w:lvlJc w:val="left"/>
      <w:pPr>
        <w:ind w:left="5126" w:hanging="276"/>
      </w:pPr>
      <w:rPr>
        <w:rFonts w:hint="default"/>
      </w:rPr>
    </w:lvl>
    <w:lvl w:ilvl="7" w:tplc="0EE4BBD2">
      <w:numFmt w:val="bullet"/>
      <w:lvlText w:val="•"/>
      <w:lvlJc w:val="left"/>
      <w:pPr>
        <w:ind w:left="6060" w:hanging="276"/>
      </w:pPr>
      <w:rPr>
        <w:rFonts w:hint="default"/>
      </w:rPr>
    </w:lvl>
    <w:lvl w:ilvl="8" w:tplc="1FCAECB8">
      <w:numFmt w:val="bullet"/>
      <w:lvlText w:val="•"/>
      <w:lvlJc w:val="left"/>
      <w:pPr>
        <w:ind w:left="6993" w:hanging="276"/>
      </w:pPr>
      <w:rPr>
        <w:rFonts w:hint="default"/>
      </w:rPr>
    </w:lvl>
  </w:abstractNum>
  <w:abstractNum w:abstractNumId="7" w15:restartNumberingAfterBreak="0">
    <w:nsid w:val="308228E4"/>
    <w:multiLevelType w:val="hybridMultilevel"/>
    <w:tmpl w:val="3418F56E"/>
    <w:lvl w:ilvl="0" w:tplc="AD308EB8">
      <w:start w:val="1"/>
      <w:numFmt w:val="bullet"/>
      <w:lvlText w:val=""/>
      <w:lvlJc w:val="left"/>
      <w:pPr>
        <w:ind w:left="460" w:hanging="360"/>
      </w:pPr>
      <w:rPr>
        <w:rFonts w:ascii="Symbol" w:hAnsi="Symbol" w:hint="default"/>
        <w:b w:val="0"/>
        <w:bCs w:val="0"/>
        <w:i w:val="0"/>
        <w:iCs w:val="0"/>
        <w:w w:val="100"/>
        <w:sz w:val="24"/>
        <w:szCs w:val="24"/>
      </w:rPr>
    </w:lvl>
    <w:lvl w:ilvl="1" w:tplc="A1EC895A">
      <w:start w:val="1"/>
      <w:numFmt w:val="bullet"/>
      <w:lvlText w:val=""/>
      <w:lvlJc w:val="left"/>
      <w:pPr>
        <w:ind w:left="184" w:hanging="360"/>
      </w:pPr>
      <w:rPr>
        <w:rFonts w:ascii="Symbol" w:hAnsi="Symbol" w:hint="default"/>
      </w:rPr>
    </w:lvl>
    <w:lvl w:ilvl="2" w:tplc="C9CC0BB0">
      <w:numFmt w:val="bullet"/>
      <w:lvlText w:val="•"/>
      <w:lvlJc w:val="left"/>
      <w:pPr>
        <w:ind w:left="1393" w:hanging="276"/>
      </w:pPr>
      <w:rPr>
        <w:rFonts w:hint="default"/>
      </w:rPr>
    </w:lvl>
    <w:lvl w:ilvl="3" w:tplc="E47AA24C">
      <w:numFmt w:val="bullet"/>
      <w:lvlText w:val="•"/>
      <w:lvlJc w:val="left"/>
      <w:pPr>
        <w:ind w:left="2326" w:hanging="276"/>
      </w:pPr>
      <w:rPr>
        <w:rFonts w:hint="default"/>
      </w:rPr>
    </w:lvl>
    <w:lvl w:ilvl="4" w:tplc="E85CA0BC">
      <w:numFmt w:val="bullet"/>
      <w:lvlText w:val="•"/>
      <w:lvlJc w:val="left"/>
      <w:pPr>
        <w:ind w:left="3260" w:hanging="276"/>
      </w:pPr>
      <w:rPr>
        <w:rFonts w:hint="default"/>
      </w:rPr>
    </w:lvl>
    <w:lvl w:ilvl="5" w:tplc="D0A286BA">
      <w:numFmt w:val="bullet"/>
      <w:lvlText w:val="•"/>
      <w:lvlJc w:val="left"/>
      <w:pPr>
        <w:ind w:left="4193" w:hanging="276"/>
      </w:pPr>
      <w:rPr>
        <w:rFonts w:hint="default"/>
      </w:rPr>
    </w:lvl>
    <w:lvl w:ilvl="6" w:tplc="FDB00C7A">
      <w:numFmt w:val="bullet"/>
      <w:lvlText w:val="•"/>
      <w:lvlJc w:val="left"/>
      <w:pPr>
        <w:ind w:left="5126" w:hanging="276"/>
      </w:pPr>
      <w:rPr>
        <w:rFonts w:hint="default"/>
      </w:rPr>
    </w:lvl>
    <w:lvl w:ilvl="7" w:tplc="2286ED66">
      <w:numFmt w:val="bullet"/>
      <w:lvlText w:val="•"/>
      <w:lvlJc w:val="left"/>
      <w:pPr>
        <w:ind w:left="6060" w:hanging="276"/>
      </w:pPr>
      <w:rPr>
        <w:rFonts w:hint="default"/>
      </w:rPr>
    </w:lvl>
    <w:lvl w:ilvl="8" w:tplc="F976C716">
      <w:numFmt w:val="bullet"/>
      <w:lvlText w:val="•"/>
      <w:lvlJc w:val="left"/>
      <w:pPr>
        <w:ind w:left="6993" w:hanging="276"/>
      </w:pPr>
      <w:rPr>
        <w:rFonts w:hint="default"/>
      </w:rPr>
    </w:lvl>
  </w:abstractNum>
  <w:abstractNum w:abstractNumId="8" w15:restartNumberingAfterBreak="0">
    <w:nsid w:val="32DD134F"/>
    <w:multiLevelType w:val="hybridMultilevel"/>
    <w:tmpl w:val="842ABEFC"/>
    <w:lvl w:ilvl="0" w:tplc="22E4E5EE">
      <w:start w:val="1"/>
      <w:numFmt w:val="decimal"/>
      <w:lvlText w:val="%1."/>
      <w:lvlJc w:val="left"/>
      <w:pPr>
        <w:ind w:left="720" w:hanging="360"/>
      </w:pPr>
      <w:rPr>
        <w:rFonts w:hint="default"/>
      </w:rPr>
    </w:lvl>
    <w:lvl w:ilvl="1" w:tplc="951834EC" w:tentative="1">
      <w:start w:val="1"/>
      <w:numFmt w:val="lowerLetter"/>
      <w:lvlText w:val="%2."/>
      <w:lvlJc w:val="left"/>
      <w:pPr>
        <w:ind w:left="1440" w:hanging="360"/>
      </w:pPr>
    </w:lvl>
    <w:lvl w:ilvl="2" w:tplc="9A787C50" w:tentative="1">
      <w:start w:val="1"/>
      <w:numFmt w:val="lowerRoman"/>
      <w:lvlText w:val="%3."/>
      <w:lvlJc w:val="right"/>
      <w:pPr>
        <w:ind w:left="2160" w:hanging="180"/>
      </w:pPr>
    </w:lvl>
    <w:lvl w:ilvl="3" w:tplc="719271EE" w:tentative="1">
      <w:start w:val="1"/>
      <w:numFmt w:val="decimal"/>
      <w:lvlText w:val="%4."/>
      <w:lvlJc w:val="left"/>
      <w:pPr>
        <w:ind w:left="2880" w:hanging="360"/>
      </w:pPr>
    </w:lvl>
    <w:lvl w:ilvl="4" w:tplc="3002235E" w:tentative="1">
      <w:start w:val="1"/>
      <w:numFmt w:val="lowerLetter"/>
      <w:lvlText w:val="%5."/>
      <w:lvlJc w:val="left"/>
      <w:pPr>
        <w:ind w:left="3600" w:hanging="360"/>
      </w:pPr>
    </w:lvl>
    <w:lvl w:ilvl="5" w:tplc="411067F8" w:tentative="1">
      <w:start w:val="1"/>
      <w:numFmt w:val="lowerRoman"/>
      <w:lvlText w:val="%6."/>
      <w:lvlJc w:val="right"/>
      <w:pPr>
        <w:ind w:left="4320" w:hanging="180"/>
      </w:pPr>
    </w:lvl>
    <w:lvl w:ilvl="6" w:tplc="1FEAC680" w:tentative="1">
      <w:start w:val="1"/>
      <w:numFmt w:val="decimal"/>
      <w:lvlText w:val="%7."/>
      <w:lvlJc w:val="left"/>
      <w:pPr>
        <w:ind w:left="5040" w:hanging="360"/>
      </w:pPr>
    </w:lvl>
    <w:lvl w:ilvl="7" w:tplc="9A683514" w:tentative="1">
      <w:start w:val="1"/>
      <w:numFmt w:val="lowerLetter"/>
      <w:lvlText w:val="%8."/>
      <w:lvlJc w:val="left"/>
      <w:pPr>
        <w:ind w:left="5760" w:hanging="360"/>
      </w:pPr>
    </w:lvl>
    <w:lvl w:ilvl="8" w:tplc="97A03992" w:tentative="1">
      <w:start w:val="1"/>
      <w:numFmt w:val="lowerRoman"/>
      <w:lvlText w:val="%9."/>
      <w:lvlJc w:val="right"/>
      <w:pPr>
        <w:ind w:left="6480" w:hanging="180"/>
      </w:pPr>
    </w:lvl>
  </w:abstractNum>
  <w:abstractNum w:abstractNumId="9" w15:restartNumberingAfterBreak="0">
    <w:nsid w:val="3C0130FB"/>
    <w:multiLevelType w:val="hybridMultilevel"/>
    <w:tmpl w:val="76285220"/>
    <w:lvl w:ilvl="0" w:tplc="487AD9EE">
      <w:numFmt w:val="bullet"/>
      <w:lvlText w:val="☐"/>
      <w:lvlJc w:val="left"/>
      <w:pPr>
        <w:ind w:left="100" w:hanging="276"/>
      </w:pPr>
      <w:rPr>
        <w:rFonts w:ascii="MS Gothic" w:eastAsia="MS Gothic" w:hAnsi="MS Gothic" w:cs="MS Gothic" w:hint="default"/>
        <w:b w:val="0"/>
        <w:bCs w:val="0"/>
        <w:i w:val="0"/>
        <w:iCs w:val="0"/>
        <w:w w:val="60"/>
        <w:sz w:val="36"/>
        <w:szCs w:val="36"/>
      </w:rPr>
    </w:lvl>
    <w:lvl w:ilvl="1" w:tplc="1C6CCF9C">
      <w:numFmt w:val="bullet"/>
      <w:lvlText w:val="•"/>
      <w:lvlJc w:val="left"/>
      <w:pPr>
        <w:ind w:left="366" w:hanging="276"/>
      </w:pPr>
      <w:rPr>
        <w:rFonts w:hint="default"/>
      </w:rPr>
    </w:lvl>
    <w:lvl w:ilvl="2" w:tplc="33E2D9E4">
      <w:numFmt w:val="bullet"/>
      <w:lvlText w:val="•"/>
      <w:lvlJc w:val="left"/>
      <w:pPr>
        <w:ind w:left="632" w:hanging="276"/>
      </w:pPr>
      <w:rPr>
        <w:rFonts w:hint="default"/>
      </w:rPr>
    </w:lvl>
    <w:lvl w:ilvl="3" w:tplc="77D81BCC">
      <w:numFmt w:val="bullet"/>
      <w:lvlText w:val="•"/>
      <w:lvlJc w:val="left"/>
      <w:pPr>
        <w:ind w:left="898" w:hanging="276"/>
      </w:pPr>
      <w:rPr>
        <w:rFonts w:hint="default"/>
      </w:rPr>
    </w:lvl>
    <w:lvl w:ilvl="4" w:tplc="C172BEEC">
      <w:numFmt w:val="bullet"/>
      <w:lvlText w:val="•"/>
      <w:lvlJc w:val="left"/>
      <w:pPr>
        <w:ind w:left="1164" w:hanging="276"/>
      </w:pPr>
      <w:rPr>
        <w:rFonts w:hint="default"/>
      </w:rPr>
    </w:lvl>
    <w:lvl w:ilvl="5" w:tplc="11C61B0C">
      <w:numFmt w:val="bullet"/>
      <w:lvlText w:val="•"/>
      <w:lvlJc w:val="left"/>
      <w:pPr>
        <w:ind w:left="1430" w:hanging="276"/>
      </w:pPr>
      <w:rPr>
        <w:rFonts w:hint="default"/>
      </w:rPr>
    </w:lvl>
    <w:lvl w:ilvl="6" w:tplc="E3ACC9AE">
      <w:numFmt w:val="bullet"/>
      <w:lvlText w:val="•"/>
      <w:lvlJc w:val="left"/>
      <w:pPr>
        <w:ind w:left="1696" w:hanging="276"/>
      </w:pPr>
      <w:rPr>
        <w:rFonts w:hint="default"/>
      </w:rPr>
    </w:lvl>
    <w:lvl w:ilvl="7" w:tplc="C1D8EE9E">
      <w:numFmt w:val="bullet"/>
      <w:lvlText w:val="•"/>
      <w:lvlJc w:val="left"/>
      <w:pPr>
        <w:ind w:left="1963" w:hanging="276"/>
      </w:pPr>
      <w:rPr>
        <w:rFonts w:hint="default"/>
      </w:rPr>
    </w:lvl>
    <w:lvl w:ilvl="8" w:tplc="A3F80176">
      <w:numFmt w:val="bullet"/>
      <w:lvlText w:val="•"/>
      <w:lvlJc w:val="left"/>
      <w:pPr>
        <w:ind w:left="2229" w:hanging="276"/>
      </w:pPr>
      <w:rPr>
        <w:rFonts w:hint="default"/>
      </w:rPr>
    </w:lvl>
  </w:abstractNum>
  <w:abstractNum w:abstractNumId="10" w15:restartNumberingAfterBreak="0">
    <w:nsid w:val="43D053E4"/>
    <w:multiLevelType w:val="hybridMultilevel"/>
    <w:tmpl w:val="27E4B454"/>
    <w:lvl w:ilvl="0" w:tplc="5A4EE1FE">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rPr>
    </w:lvl>
    <w:lvl w:ilvl="1" w:tplc="757A6CC0">
      <w:numFmt w:val="bullet"/>
      <w:lvlText w:val="☐"/>
      <w:lvlJc w:val="left"/>
      <w:pPr>
        <w:ind w:left="100" w:hanging="276"/>
      </w:pPr>
      <w:rPr>
        <w:rFonts w:ascii="MS Gothic" w:eastAsia="MS Gothic" w:hAnsi="MS Gothic" w:cs="MS Gothic" w:hint="default"/>
        <w:b w:val="0"/>
        <w:bCs w:val="0"/>
        <w:i w:val="0"/>
        <w:iCs w:val="0"/>
        <w:w w:val="60"/>
        <w:sz w:val="36"/>
        <w:szCs w:val="36"/>
      </w:rPr>
    </w:lvl>
    <w:lvl w:ilvl="2" w:tplc="70C82BC2">
      <w:numFmt w:val="bullet"/>
      <w:lvlText w:val="•"/>
      <w:lvlJc w:val="left"/>
      <w:pPr>
        <w:ind w:left="1393" w:hanging="276"/>
      </w:pPr>
      <w:rPr>
        <w:rFonts w:hint="default"/>
      </w:rPr>
    </w:lvl>
    <w:lvl w:ilvl="3" w:tplc="08668ACC">
      <w:numFmt w:val="bullet"/>
      <w:lvlText w:val="•"/>
      <w:lvlJc w:val="left"/>
      <w:pPr>
        <w:ind w:left="2326" w:hanging="276"/>
      </w:pPr>
      <w:rPr>
        <w:rFonts w:hint="default"/>
      </w:rPr>
    </w:lvl>
    <w:lvl w:ilvl="4" w:tplc="5F908598">
      <w:numFmt w:val="bullet"/>
      <w:lvlText w:val="•"/>
      <w:lvlJc w:val="left"/>
      <w:pPr>
        <w:ind w:left="3260" w:hanging="276"/>
      </w:pPr>
      <w:rPr>
        <w:rFonts w:hint="default"/>
      </w:rPr>
    </w:lvl>
    <w:lvl w:ilvl="5" w:tplc="7864F366">
      <w:numFmt w:val="bullet"/>
      <w:lvlText w:val="•"/>
      <w:lvlJc w:val="left"/>
      <w:pPr>
        <w:ind w:left="4193" w:hanging="276"/>
      </w:pPr>
      <w:rPr>
        <w:rFonts w:hint="default"/>
      </w:rPr>
    </w:lvl>
    <w:lvl w:ilvl="6" w:tplc="2C4CB7E6">
      <w:numFmt w:val="bullet"/>
      <w:lvlText w:val="•"/>
      <w:lvlJc w:val="left"/>
      <w:pPr>
        <w:ind w:left="5126" w:hanging="276"/>
      </w:pPr>
      <w:rPr>
        <w:rFonts w:hint="default"/>
      </w:rPr>
    </w:lvl>
    <w:lvl w:ilvl="7" w:tplc="79AAE4EA">
      <w:numFmt w:val="bullet"/>
      <w:lvlText w:val="•"/>
      <w:lvlJc w:val="left"/>
      <w:pPr>
        <w:ind w:left="6060" w:hanging="276"/>
      </w:pPr>
      <w:rPr>
        <w:rFonts w:hint="default"/>
      </w:rPr>
    </w:lvl>
    <w:lvl w:ilvl="8" w:tplc="6418856E">
      <w:numFmt w:val="bullet"/>
      <w:lvlText w:val="•"/>
      <w:lvlJc w:val="left"/>
      <w:pPr>
        <w:ind w:left="6993" w:hanging="276"/>
      </w:pPr>
      <w:rPr>
        <w:rFonts w:hint="default"/>
      </w:rPr>
    </w:lvl>
  </w:abstractNum>
  <w:abstractNum w:abstractNumId="11" w15:restartNumberingAfterBreak="0">
    <w:nsid w:val="49C6629D"/>
    <w:multiLevelType w:val="multilevel"/>
    <w:tmpl w:val="0A40AAAC"/>
    <w:lvl w:ilvl="0">
      <w:numFmt w:val="bullet"/>
      <w:lvlText w:val="•"/>
      <w:lvlJc w:val="left"/>
      <w:pPr>
        <w:ind w:left="460" w:hanging="360"/>
      </w:pPr>
      <w:rPr>
        <w:rFonts w:hint="default"/>
        <w:b w:val="0"/>
        <w:bCs w:val="0"/>
        <w:i w:val="0"/>
        <w:iCs w:val="0"/>
        <w:w w:val="100"/>
        <w:sz w:val="24"/>
        <w:szCs w:val="24"/>
      </w:rPr>
    </w:lvl>
    <w:lvl w:ilv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80F64"/>
    <w:multiLevelType w:val="hybridMultilevel"/>
    <w:tmpl w:val="76948CD6"/>
    <w:lvl w:ilvl="0" w:tplc="C1DEDD90">
      <w:start w:val="1"/>
      <w:numFmt w:val="decimal"/>
      <w:lvlText w:val="%1."/>
      <w:lvlJc w:val="left"/>
      <w:pPr>
        <w:ind w:left="460" w:hanging="360"/>
      </w:pPr>
      <w:rPr>
        <w:rFonts w:ascii="Adobe Garamond Pro" w:eastAsia="Times New Roman" w:hAnsi="Adobe Garamond Pro" w:cs="Times New Roman" w:hint="default"/>
        <w:b w:val="0"/>
        <w:bCs w:val="0"/>
        <w:i w:val="0"/>
        <w:iCs w:val="0"/>
        <w:w w:val="100"/>
        <w:sz w:val="24"/>
        <w:szCs w:val="24"/>
      </w:rPr>
    </w:lvl>
    <w:lvl w:ilvl="1" w:tplc="7B34EC20">
      <w:numFmt w:val="bullet"/>
      <w:lvlText w:val="☐"/>
      <w:lvlJc w:val="left"/>
      <w:pPr>
        <w:ind w:left="100" w:hanging="276"/>
      </w:pPr>
      <w:rPr>
        <w:rFonts w:ascii="MS Gothic" w:eastAsia="MS Gothic" w:hAnsi="MS Gothic" w:cs="MS Gothic" w:hint="default"/>
        <w:b w:val="0"/>
        <w:bCs w:val="0"/>
        <w:i w:val="0"/>
        <w:iCs w:val="0"/>
        <w:w w:val="60"/>
        <w:sz w:val="36"/>
        <w:szCs w:val="36"/>
      </w:rPr>
    </w:lvl>
    <w:lvl w:ilvl="2" w:tplc="0D5A858C">
      <w:numFmt w:val="bullet"/>
      <w:lvlText w:val="•"/>
      <w:lvlJc w:val="left"/>
      <w:pPr>
        <w:ind w:left="1393" w:hanging="276"/>
      </w:pPr>
      <w:rPr>
        <w:rFonts w:hint="default"/>
      </w:rPr>
    </w:lvl>
    <w:lvl w:ilvl="3" w:tplc="C078576C">
      <w:numFmt w:val="bullet"/>
      <w:lvlText w:val="•"/>
      <w:lvlJc w:val="left"/>
      <w:pPr>
        <w:ind w:left="2326" w:hanging="276"/>
      </w:pPr>
      <w:rPr>
        <w:rFonts w:hint="default"/>
      </w:rPr>
    </w:lvl>
    <w:lvl w:ilvl="4" w:tplc="611025C6">
      <w:numFmt w:val="bullet"/>
      <w:lvlText w:val="•"/>
      <w:lvlJc w:val="left"/>
      <w:pPr>
        <w:ind w:left="3260" w:hanging="276"/>
      </w:pPr>
      <w:rPr>
        <w:rFonts w:hint="default"/>
      </w:rPr>
    </w:lvl>
    <w:lvl w:ilvl="5" w:tplc="8990B928">
      <w:numFmt w:val="bullet"/>
      <w:lvlText w:val="•"/>
      <w:lvlJc w:val="left"/>
      <w:pPr>
        <w:ind w:left="4193" w:hanging="276"/>
      </w:pPr>
      <w:rPr>
        <w:rFonts w:hint="default"/>
      </w:rPr>
    </w:lvl>
    <w:lvl w:ilvl="6" w:tplc="D14E4966">
      <w:numFmt w:val="bullet"/>
      <w:lvlText w:val="•"/>
      <w:lvlJc w:val="left"/>
      <w:pPr>
        <w:ind w:left="5126" w:hanging="276"/>
      </w:pPr>
      <w:rPr>
        <w:rFonts w:hint="default"/>
      </w:rPr>
    </w:lvl>
    <w:lvl w:ilvl="7" w:tplc="47641438">
      <w:numFmt w:val="bullet"/>
      <w:lvlText w:val="•"/>
      <w:lvlJc w:val="left"/>
      <w:pPr>
        <w:ind w:left="6060" w:hanging="276"/>
      </w:pPr>
      <w:rPr>
        <w:rFonts w:hint="default"/>
      </w:rPr>
    </w:lvl>
    <w:lvl w:ilvl="8" w:tplc="1C8C6F2E">
      <w:numFmt w:val="bullet"/>
      <w:lvlText w:val="•"/>
      <w:lvlJc w:val="left"/>
      <w:pPr>
        <w:ind w:left="6993" w:hanging="276"/>
      </w:pPr>
      <w:rPr>
        <w:rFonts w:hint="default"/>
      </w:rPr>
    </w:lvl>
  </w:abstractNum>
  <w:abstractNum w:abstractNumId="13" w15:restartNumberingAfterBreak="0">
    <w:nsid w:val="5A9F5C6A"/>
    <w:multiLevelType w:val="hybridMultilevel"/>
    <w:tmpl w:val="27E4B454"/>
    <w:lvl w:ilvl="0" w:tplc="F8D6DAAC">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rPr>
    </w:lvl>
    <w:lvl w:ilvl="1" w:tplc="B91848C8">
      <w:numFmt w:val="bullet"/>
      <w:lvlText w:val="☐"/>
      <w:lvlJc w:val="left"/>
      <w:pPr>
        <w:ind w:left="100" w:hanging="276"/>
      </w:pPr>
      <w:rPr>
        <w:rFonts w:ascii="MS Gothic" w:eastAsia="MS Gothic" w:hAnsi="MS Gothic" w:cs="MS Gothic" w:hint="default"/>
        <w:b w:val="0"/>
        <w:bCs w:val="0"/>
        <w:i w:val="0"/>
        <w:iCs w:val="0"/>
        <w:w w:val="60"/>
        <w:sz w:val="36"/>
        <w:szCs w:val="36"/>
      </w:rPr>
    </w:lvl>
    <w:lvl w:ilvl="2" w:tplc="9B187B04">
      <w:numFmt w:val="bullet"/>
      <w:lvlText w:val="•"/>
      <w:lvlJc w:val="left"/>
      <w:pPr>
        <w:ind w:left="1393" w:hanging="276"/>
      </w:pPr>
      <w:rPr>
        <w:rFonts w:hint="default"/>
      </w:rPr>
    </w:lvl>
    <w:lvl w:ilvl="3" w:tplc="E6E8DE16">
      <w:numFmt w:val="bullet"/>
      <w:lvlText w:val="•"/>
      <w:lvlJc w:val="left"/>
      <w:pPr>
        <w:ind w:left="2326" w:hanging="276"/>
      </w:pPr>
      <w:rPr>
        <w:rFonts w:hint="default"/>
      </w:rPr>
    </w:lvl>
    <w:lvl w:ilvl="4" w:tplc="9698C4DE">
      <w:numFmt w:val="bullet"/>
      <w:lvlText w:val="•"/>
      <w:lvlJc w:val="left"/>
      <w:pPr>
        <w:ind w:left="3260" w:hanging="276"/>
      </w:pPr>
      <w:rPr>
        <w:rFonts w:hint="default"/>
      </w:rPr>
    </w:lvl>
    <w:lvl w:ilvl="5" w:tplc="F9FE26CC">
      <w:numFmt w:val="bullet"/>
      <w:lvlText w:val="•"/>
      <w:lvlJc w:val="left"/>
      <w:pPr>
        <w:ind w:left="4193" w:hanging="276"/>
      </w:pPr>
      <w:rPr>
        <w:rFonts w:hint="default"/>
      </w:rPr>
    </w:lvl>
    <w:lvl w:ilvl="6" w:tplc="D08AF026">
      <w:numFmt w:val="bullet"/>
      <w:lvlText w:val="•"/>
      <w:lvlJc w:val="left"/>
      <w:pPr>
        <w:ind w:left="5126" w:hanging="276"/>
      </w:pPr>
      <w:rPr>
        <w:rFonts w:hint="default"/>
      </w:rPr>
    </w:lvl>
    <w:lvl w:ilvl="7" w:tplc="A18C17D0">
      <w:numFmt w:val="bullet"/>
      <w:lvlText w:val="•"/>
      <w:lvlJc w:val="left"/>
      <w:pPr>
        <w:ind w:left="6060" w:hanging="276"/>
      </w:pPr>
      <w:rPr>
        <w:rFonts w:hint="default"/>
      </w:rPr>
    </w:lvl>
    <w:lvl w:ilvl="8" w:tplc="EE40B568">
      <w:numFmt w:val="bullet"/>
      <w:lvlText w:val="•"/>
      <w:lvlJc w:val="left"/>
      <w:pPr>
        <w:ind w:left="6993" w:hanging="276"/>
      </w:pPr>
      <w:rPr>
        <w:rFonts w:hint="default"/>
      </w:rPr>
    </w:lvl>
  </w:abstractNum>
  <w:abstractNum w:abstractNumId="14" w15:restartNumberingAfterBreak="0">
    <w:nsid w:val="5F4E6E41"/>
    <w:multiLevelType w:val="hybridMultilevel"/>
    <w:tmpl w:val="F62A4E20"/>
    <w:lvl w:ilvl="0" w:tplc="97309B3A">
      <w:start w:val="1"/>
      <w:numFmt w:val="decimal"/>
      <w:lvlText w:val="%1."/>
      <w:lvlJc w:val="left"/>
      <w:pPr>
        <w:ind w:left="460" w:hanging="360"/>
      </w:pPr>
      <w:rPr>
        <w:rFonts w:hint="default"/>
        <w:b w:val="0"/>
        <w:bCs w:val="0"/>
        <w:i w:val="0"/>
        <w:iCs w:val="0"/>
        <w:w w:val="100"/>
        <w:sz w:val="24"/>
        <w:szCs w:val="24"/>
      </w:rPr>
    </w:lvl>
    <w:lvl w:ilvl="1" w:tplc="87D45E80">
      <w:start w:val="1"/>
      <w:numFmt w:val="bullet"/>
      <w:lvlText w:val=""/>
      <w:lvlJc w:val="left"/>
      <w:pPr>
        <w:ind w:left="184" w:hanging="360"/>
      </w:pPr>
      <w:rPr>
        <w:rFonts w:ascii="Symbol" w:hAnsi="Symbol" w:hint="default"/>
      </w:rPr>
    </w:lvl>
    <w:lvl w:ilvl="2" w:tplc="B29C9934">
      <w:numFmt w:val="bullet"/>
      <w:lvlText w:val="•"/>
      <w:lvlJc w:val="left"/>
      <w:pPr>
        <w:ind w:left="1393" w:hanging="276"/>
      </w:pPr>
      <w:rPr>
        <w:rFonts w:hint="default"/>
      </w:rPr>
    </w:lvl>
    <w:lvl w:ilvl="3" w:tplc="0D04C392">
      <w:numFmt w:val="bullet"/>
      <w:lvlText w:val="•"/>
      <w:lvlJc w:val="left"/>
      <w:pPr>
        <w:ind w:left="2326" w:hanging="276"/>
      </w:pPr>
      <w:rPr>
        <w:rFonts w:hint="default"/>
      </w:rPr>
    </w:lvl>
    <w:lvl w:ilvl="4" w:tplc="4DC6FB16">
      <w:numFmt w:val="bullet"/>
      <w:lvlText w:val="•"/>
      <w:lvlJc w:val="left"/>
      <w:pPr>
        <w:ind w:left="3260" w:hanging="276"/>
      </w:pPr>
      <w:rPr>
        <w:rFonts w:hint="default"/>
      </w:rPr>
    </w:lvl>
    <w:lvl w:ilvl="5" w:tplc="0FB03728">
      <w:numFmt w:val="bullet"/>
      <w:lvlText w:val="•"/>
      <w:lvlJc w:val="left"/>
      <w:pPr>
        <w:ind w:left="4193" w:hanging="276"/>
      </w:pPr>
      <w:rPr>
        <w:rFonts w:hint="default"/>
      </w:rPr>
    </w:lvl>
    <w:lvl w:ilvl="6" w:tplc="40D82EBC">
      <w:numFmt w:val="bullet"/>
      <w:lvlText w:val="•"/>
      <w:lvlJc w:val="left"/>
      <w:pPr>
        <w:ind w:left="5126" w:hanging="276"/>
      </w:pPr>
      <w:rPr>
        <w:rFonts w:hint="default"/>
      </w:rPr>
    </w:lvl>
    <w:lvl w:ilvl="7" w:tplc="32A08540">
      <w:numFmt w:val="bullet"/>
      <w:lvlText w:val="•"/>
      <w:lvlJc w:val="left"/>
      <w:pPr>
        <w:ind w:left="6060" w:hanging="276"/>
      </w:pPr>
      <w:rPr>
        <w:rFonts w:hint="default"/>
      </w:rPr>
    </w:lvl>
    <w:lvl w:ilvl="8" w:tplc="8632BFE6">
      <w:numFmt w:val="bullet"/>
      <w:lvlText w:val="•"/>
      <w:lvlJc w:val="left"/>
      <w:pPr>
        <w:ind w:left="6993" w:hanging="276"/>
      </w:pPr>
      <w:rPr>
        <w:rFonts w:hint="default"/>
      </w:rPr>
    </w:lvl>
  </w:abstractNum>
  <w:abstractNum w:abstractNumId="15" w15:restartNumberingAfterBreak="0">
    <w:nsid w:val="6537478D"/>
    <w:multiLevelType w:val="hybridMultilevel"/>
    <w:tmpl w:val="D4FC879E"/>
    <w:lvl w:ilvl="0" w:tplc="DAB4BC3A">
      <w:start w:val="1"/>
      <w:numFmt w:val="decimal"/>
      <w:lvlText w:val="%1."/>
      <w:lvlJc w:val="left"/>
      <w:pPr>
        <w:ind w:left="460" w:hanging="360"/>
      </w:pPr>
      <w:rPr>
        <w:rFonts w:ascii="Adobe Garamond Pro" w:eastAsia="Times New Roman" w:hAnsi="Adobe Garamond Pro" w:cs="Times New Roman" w:hint="default"/>
        <w:b w:val="0"/>
        <w:bCs w:val="0"/>
        <w:i w:val="0"/>
        <w:iCs w:val="0"/>
        <w:w w:val="100"/>
        <w:sz w:val="24"/>
        <w:szCs w:val="24"/>
      </w:rPr>
    </w:lvl>
    <w:lvl w:ilvl="1" w:tplc="81643738">
      <w:numFmt w:val="bullet"/>
      <w:lvlText w:val="☐"/>
      <w:lvlJc w:val="left"/>
      <w:pPr>
        <w:ind w:left="100" w:hanging="276"/>
      </w:pPr>
      <w:rPr>
        <w:rFonts w:ascii="MS Gothic" w:eastAsia="MS Gothic" w:hAnsi="MS Gothic" w:cs="MS Gothic" w:hint="default"/>
        <w:b w:val="0"/>
        <w:bCs w:val="0"/>
        <w:i w:val="0"/>
        <w:iCs w:val="0"/>
        <w:w w:val="60"/>
        <w:sz w:val="36"/>
        <w:szCs w:val="36"/>
      </w:rPr>
    </w:lvl>
    <w:lvl w:ilvl="2" w:tplc="BFD60DD0">
      <w:numFmt w:val="bullet"/>
      <w:lvlText w:val="•"/>
      <w:lvlJc w:val="left"/>
      <w:pPr>
        <w:ind w:left="1393" w:hanging="276"/>
      </w:pPr>
      <w:rPr>
        <w:rFonts w:hint="default"/>
      </w:rPr>
    </w:lvl>
    <w:lvl w:ilvl="3" w:tplc="384404DE">
      <w:numFmt w:val="bullet"/>
      <w:lvlText w:val="•"/>
      <w:lvlJc w:val="left"/>
      <w:pPr>
        <w:ind w:left="2326" w:hanging="276"/>
      </w:pPr>
      <w:rPr>
        <w:rFonts w:hint="default"/>
      </w:rPr>
    </w:lvl>
    <w:lvl w:ilvl="4" w:tplc="01346568">
      <w:numFmt w:val="bullet"/>
      <w:lvlText w:val="•"/>
      <w:lvlJc w:val="left"/>
      <w:pPr>
        <w:ind w:left="3260" w:hanging="276"/>
      </w:pPr>
      <w:rPr>
        <w:rFonts w:hint="default"/>
      </w:rPr>
    </w:lvl>
    <w:lvl w:ilvl="5" w:tplc="E7E61B20">
      <w:numFmt w:val="bullet"/>
      <w:lvlText w:val="•"/>
      <w:lvlJc w:val="left"/>
      <w:pPr>
        <w:ind w:left="4193" w:hanging="276"/>
      </w:pPr>
      <w:rPr>
        <w:rFonts w:hint="default"/>
      </w:rPr>
    </w:lvl>
    <w:lvl w:ilvl="6" w:tplc="1556EB12">
      <w:numFmt w:val="bullet"/>
      <w:lvlText w:val="•"/>
      <w:lvlJc w:val="left"/>
      <w:pPr>
        <w:ind w:left="5126" w:hanging="276"/>
      </w:pPr>
      <w:rPr>
        <w:rFonts w:hint="default"/>
      </w:rPr>
    </w:lvl>
    <w:lvl w:ilvl="7" w:tplc="D3B4275E">
      <w:numFmt w:val="bullet"/>
      <w:lvlText w:val="•"/>
      <w:lvlJc w:val="left"/>
      <w:pPr>
        <w:ind w:left="6060" w:hanging="276"/>
      </w:pPr>
      <w:rPr>
        <w:rFonts w:hint="default"/>
      </w:rPr>
    </w:lvl>
    <w:lvl w:ilvl="8" w:tplc="BC463D68">
      <w:numFmt w:val="bullet"/>
      <w:lvlText w:val="•"/>
      <w:lvlJc w:val="left"/>
      <w:pPr>
        <w:ind w:left="6993" w:hanging="276"/>
      </w:pPr>
      <w:rPr>
        <w:rFonts w:hint="default"/>
      </w:rPr>
    </w:lvl>
  </w:abstractNum>
  <w:abstractNum w:abstractNumId="16" w15:restartNumberingAfterBreak="0">
    <w:nsid w:val="66093646"/>
    <w:multiLevelType w:val="hybridMultilevel"/>
    <w:tmpl w:val="C5A85DFC"/>
    <w:lvl w:ilvl="0" w:tplc="18F82588">
      <w:start w:val="1"/>
      <w:numFmt w:val="decimal"/>
      <w:lvlText w:val="%1."/>
      <w:lvlJc w:val="left"/>
      <w:pPr>
        <w:ind w:left="720" w:hanging="360"/>
      </w:pPr>
      <w:rPr>
        <w:rFonts w:hint="default"/>
      </w:rPr>
    </w:lvl>
    <w:lvl w:ilvl="1" w:tplc="24A4F710">
      <w:start w:val="1"/>
      <w:numFmt w:val="lowerLetter"/>
      <w:lvlText w:val="%2."/>
      <w:lvlJc w:val="left"/>
      <w:pPr>
        <w:ind w:left="1440" w:hanging="360"/>
      </w:pPr>
    </w:lvl>
    <w:lvl w:ilvl="2" w:tplc="C8A63E8E" w:tentative="1">
      <w:start w:val="1"/>
      <w:numFmt w:val="lowerRoman"/>
      <w:lvlText w:val="%3."/>
      <w:lvlJc w:val="right"/>
      <w:pPr>
        <w:ind w:left="2160" w:hanging="180"/>
      </w:pPr>
    </w:lvl>
    <w:lvl w:ilvl="3" w:tplc="5F04A3A6" w:tentative="1">
      <w:start w:val="1"/>
      <w:numFmt w:val="decimal"/>
      <w:lvlText w:val="%4."/>
      <w:lvlJc w:val="left"/>
      <w:pPr>
        <w:ind w:left="2880" w:hanging="360"/>
      </w:pPr>
    </w:lvl>
    <w:lvl w:ilvl="4" w:tplc="C2A6D4FC" w:tentative="1">
      <w:start w:val="1"/>
      <w:numFmt w:val="lowerLetter"/>
      <w:lvlText w:val="%5."/>
      <w:lvlJc w:val="left"/>
      <w:pPr>
        <w:ind w:left="3600" w:hanging="360"/>
      </w:pPr>
    </w:lvl>
    <w:lvl w:ilvl="5" w:tplc="6B9CB728" w:tentative="1">
      <w:start w:val="1"/>
      <w:numFmt w:val="lowerRoman"/>
      <w:lvlText w:val="%6."/>
      <w:lvlJc w:val="right"/>
      <w:pPr>
        <w:ind w:left="4320" w:hanging="180"/>
      </w:pPr>
    </w:lvl>
    <w:lvl w:ilvl="6" w:tplc="F35CB866" w:tentative="1">
      <w:start w:val="1"/>
      <w:numFmt w:val="decimal"/>
      <w:lvlText w:val="%7."/>
      <w:lvlJc w:val="left"/>
      <w:pPr>
        <w:ind w:left="5040" w:hanging="360"/>
      </w:pPr>
    </w:lvl>
    <w:lvl w:ilvl="7" w:tplc="B8CAB7E8" w:tentative="1">
      <w:start w:val="1"/>
      <w:numFmt w:val="lowerLetter"/>
      <w:lvlText w:val="%8."/>
      <w:lvlJc w:val="left"/>
      <w:pPr>
        <w:ind w:left="5760" w:hanging="360"/>
      </w:pPr>
    </w:lvl>
    <w:lvl w:ilvl="8" w:tplc="C9066748" w:tentative="1">
      <w:start w:val="1"/>
      <w:numFmt w:val="lowerRoman"/>
      <w:lvlText w:val="%9."/>
      <w:lvlJc w:val="right"/>
      <w:pPr>
        <w:ind w:left="6480" w:hanging="180"/>
      </w:pPr>
    </w:lvl>
  </w:abstractNum>
  <w:num w:numId="1" w16cid:durableId="1207763438">
    <w:abstractNumId w:val="9"/>
  </w:num>
  <w:num w:numId="2" w16cid:durableId="969818746">
    <w:abstractNumId w:val="12"/>
  </w:num>
  <w:num w:numId="3" w16cid:durableId="2018727431">
    <w:abstractNumId w:val="4"/>
  </w:num>
  <w:num w:numId="4" w16cid:durableId="1316839865">
    <w:abstractNumId w:val="2"/>
  </w:num>
  <w:num w:numId="5" w16cid:durableId="301272985">
    <w:abstractNumId w:val="0"/>
  </w:num>
  <w:num w:numId="6" w16cid:durableId="1440178889">
    <w:abstractNumId w:val="13"/>
  </w:num>
  <w:num w:numId="7" w16cid:durableId="1861508165">
    <w:abstractNumId w:val="7"/>
  </w:num>
  <w:num w:numId="8" w16cid:durableId="100927095">
    <w:abstractNumId w:val="10"/>
  </w:num>
  <w:num w:numId="9" w16cid:durableId="36973166">
    <w:abstractNumId w:val="6"/>
  </w:num>
  <w:num w:numId="10" w16cid:durableId="220335417">
    <w:abstractNumId w:val="5"/>
  </w:num>
  <w:num w:numId="11" w16cid:durableId="1703165404">
    <w:abstractNumId w:val="15"/>
  </w:num>
  <w:num w:numId="12" w16cid:durableId="1676954984">
    <w:abstractNumId w:val="3"/>
  </w:num>
  <w:num w:numId="13" w16cid:durableId="1528982230">
    <w:abstractNumId w:val="11"/>
  </w:num>
  <w:num w:numId="14" w16cid:durableId="615019969">
    <w:abstractNumId w:val="1"/>
  </w:num>
  <w:num w:numId="15" w16cid:durableId="1882159812">
    <w:abstractNumId w:val="8"/>
  </w:num>
  <w:num w:numId="16" w16cid:durableId="588195495">
    <w:abstractNumId w:val="16"/>
  </w:num>
  <w:num w:numId="17" w16cid:durableId="1244215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FA"/>
    <w:rsid w:val="00013C93"/>
    <w:rsid w:val="00020E61"/>
    <w:rsid w:val="0003038A"/>
    <w:rsid w:val="00036C36"/>
    <w:rsid w:val="00053A82"/>
    <w:rsid w:val="000655A3"/>
    <w:rsid w:val="000903BE"/>
    <w:rsid w:val="000904C2"/>
    <w:rsid w:val="0009423F"/>
    <w:rsid w:val="000A3E99"/>
    <w:rsid w:val="000A42B5"/>
    <w:rsid w:val="000C4D35"/>
    <w:rsid w:val="000C5614"/>
    <w:rsid w:val="000D2CAB"/>
    <w:rsid w:val="000E0F1E"/>
    <w:rsid w:val="000E4E75"/>
    <w:rsid w:val="000F5426"/>
    <w:rsid w:val="00100716"/>
    <w:rsid w:val="00103F13"/>
    <w:rsid w:val="00132313"/>
    <w:rsid w:val="001A3C4B"/>
    <w:rsid w:val="001B0BB5"/>
    <w:rsid w:val="001C2EF9"/>
    <w:rsid w:val="001D27C4"/>
    <w:rsid w:val="001F3171"/>
    <w:rsid w:val="00203C35"/>
    <w:rsid w:val="002505B6"/>
    <w:rsid w:val="0026201E"/>
    <w:rsid w:val="00265A00"/>
    <w:rsid w:val="00273F60"/>
    <w:rsid w:val="002814AD"/>
    <w:rsid w:val="0029171F"/>
    <w:rsid w:val="002920CA"/>
    <w:rsid w:val="00292615"/>
    <w:rsid w:val="002A0C10"/>
    <w:rsid w:val="002A2F0F"/>
    <w:rsid w:val="002A3DF5"/>
    <w:rsid w:val="002C5F7D"/>
    <w:rsid w:val="002C7ED1"/>
    <w:rsid w:val="002E41CD"/>
    <w:rsid w:val="002E7E3E"/>
    <w:rsid w:val="002F0FF8"/>
    <w:rsid w:val="00303010"/>
    <w:rsid w:val="00303303"/>
    <w:rsid w:val="00303B8A"/>
    <w:rsid w:val="00311D0B"/>
    <w:rsid w:val="00322DBA"/>
    <w:rsid w:val="00397435"/>
    <w:rsid w:val="003A0990"/>
    <w:rsid w:val="003A1F32"/>
    <w:rsid w:val="003B02DE"/>
    <w:rsid w:val="003B1080"/>
    <w:rsid w:val="003D0CF9"/>
    <w:rsid w:val="00405C61"/>
    <w:rsid w:val="0040787F"/>
    <w:rsid w:val="004261EF"/>
    <w:rsid w:val="00437AF2"/>
    <w:rsid w:val="00453361"/>
    <w:rsid w:val="00454079"/>
    <w:rsid w:val="004A2DCA"/>
    <w:rsid w:val="004B0901"/>
    <w:rsid w:val="004B671E"/>
    <w:rsid w:val="004C061D"/>
    <w:rsid w:val="004D03DF"/>
    <w:rsid w:val="004F4F4C"/>
    <w:rsid w:val="00506885"/>
    <w:rsid w:val="0051553D"/>
    <w:rsid w:val="00517ABA"/>
    <w:rsid w:val="00561E65"/>
    <w:rsid w:val="0057700E"/>
    <w:rsid w:val="005A6A6B"/>
    <w:rsid w:val="005A7596"/>
    <w:rsid w:val="005B09FC"/>
    <w:rsid w:val="005B0EAA"/>
    <w:rsid w:val="005D023A"/>
    <w:rsid w:val="005D40D9"/>
    <w:rsid w:val="005F3825"/>
    <w:rsid w:val="005F4EB0"/>
    <w:rsid w:val="00605BCB"/>
    <w:rsid w:val="006450DD"/>
    <w:rsid w:val="0065499A"/>
    <w:rsid w:val="00660F6B"/>
    <w:rsid w:val="0069415D"/>
    <w:rsid w:val="006A4162"/>
    <w:rsid w:val="006B6857"/>
    <w:rsid w:val="006C3266"/>
    <w:rsid w:val="006C6FEA"/>
    <w:rsid w:val="006D2A3B"/>
    <w:rsid w:val="00700998"/>
    <w:rsid w:val="00713C70"/>
    <w:rsid w:val="007232F9"/>
    <w:rsid w:val="00754784"/>
    <w:rsid w:val="00757226"/>
    <w:rsid w:val="00762493"/>
    <w:rsid w:val="00767C93"/>
    <w:rsid w:val="00781579"/>
    <w:rsid w:val="007905D3"/>
    <w:rsid w:val="007A14D6"/>
    <w:rsid w:val="007B78FB"/>
    <w:rsid w:val="007D4B00"/>
    <w:rsid w:val="007F156F"/>
    <w:rsid w:val="00801279"/>
    <w:rsid w:val="00815E85"/>
    <w:rsid w:val="008368B9"/>
    <w:rsid w:val="008453B3"/>
    <w:rsid w:val="008511BA"/>
    <w:rsid w:val="008519C6"/>
    <w:rsid w:val="0087504C"/>
    <w:rsid w:val="00882191"/>
    <w:rsid w:val="008A05B1"/>
    <w:rsid w:val="008B7B90"/>
    <w:rsid w:val="008D25E5"/>
    <w:rsid w:val="008E21FE"/>
    <w:rsid w:val="008E6E8A"/>
    <w:rsid w:val="00911B10"/>
    <w:rsid w:val="0091442F"/>
    <w:rsid w:val="009144E8"/>
    <w:rsid w:val="009567AE"/>
    <w:rsid w:val="0096461D"/>
    <w:rsid w:val="009A5154"/>
    <w:rsid w:val="009C0F8F"/>
    <w:rsid w:val="009E7DC3"/>
    <w:rsid w:val="00A12E09"/>
    <w:rsid w:val="00A55B68"/>
    <w:rsid w:val="00A60FB4"/>
    <w:rsid w:val="00A6313B"/>
    <w:rsid w:val="00AA4D02"/>
    <w:rsid w:val="00AB17C1"/>
    <w:rsid w:val="00AC32BA"/>
    <w:rsid w:val="00AF0117"/>
    <w:rsid w:val="00AF1CEA"/>
    <w:rsid w:val="00B01596"/>
    <w:rsid w:val="00B10295"/>
    <w:rsid w:val="00B132B0"/>
    <w:rsid w:val="00B26386"/>
    <w:rsid w:val="00B43E7D"/>
    <w:rsid w:val="00B632A5"/>
    <w:rsid w:val="00B75AEF"/>
    <w:rsid w:val="00B92F6D"/>
    <w:rsid w:val="00B95DFC"/>
    <w:rsid w:val="00BA638B"/>
    <w:rsid w:val="00BB458A"/>
    <w:rsid w:val="00BC0A84"/>
    <w:rsid w:val="00BC63A2"/>
    <w:rsid w:val="00BC7359"/>
    <w:rsid w:val="00BC73B4"/>
    <w:rsid w:val="00BD793E"/>
    <w:rsid w:val="00BE1BBE"/>
    <w:rsid w:val="00BE3100"/>
    <w:rsid w:val="00BE4BDE"/>
    <w:rsid w:val="00BF2AC5"/>
    <w:rsid w:val="00C03C44"/>
    <w:rsid w:val="00C43488"/>
    <w:rsid w:val="00C45CFB"/>
    <w:rsid w:val="00C726E8"/>
    <w:rsid w:val="00C73FB0"/>
    <w:rsid w:val="00C8411E"/>
    <w:rsid w:val="00CA11BA"/>
    <w:rsid w:val="00CB4EBF"/>
    <w:rsid w:val="00CC2777"/>
    <w:rsid w:val="00CC2C20"/>
    <w:rsid w:val="00CC31CE"/>
    <w:rsid w:val="00CC55D6"/>
    <w:rsid w:val="00CC6CC2"/>
    <w:rsid w:val="00D127F1"/>
    <w:rsid w:val="00D210D1"/>
    <w:rsid w:val="00D47E05"/>
    <w:rsid w:val="00D50160"/>
    <w:rsid w:val="00D57349"/>
    <w:rsid w:val="00D66545"/>
    <w:rsid w:val="00D66C72"/>
    <w:rsid w:val="00D87CFA"/>
    <w:rsid w:val="00D90D5A"/>
    <w:rsid w:val="00DD0C49"/>
    <w:rsid w:val="00DF1179"/>
    <w:rsid w:val="00DF2B4D"/>
    <w:rsid w:val="00DF5467"/>
    <w:rsid w:val="00E22680"/>
    <w:rsid w:val="00E46AC5"/>
    <w:rsid w:val="00E503B5"/>
    <w:rsid w:val="00E61FDF"/>
    <w:rsid w:val="00E82C37"/>
    <w:rsid w:val="00EA1A3C"/>
    <w:rsid w:val="00EA6E92"/>
    <w:rsid w:val="00EB4C77"/>
    <w:rsid w:val="00EC068F"/>
    <w:rsid w:val="00ED08B8"/>
    <w:rsid w:val="00ED20AC"/>
    <w:rsid w:val="00ED7EA7"/>
    <w:rsid w:val="00EE077F"/>
    <w:rsid w:val="00EF1EDB"/>
    <w:rsid w:val="00F00D26"/>
    <w:rsid w:val="00F066E7"/>
    <w:rsid w:val="00F126BA"/>
    <w:rsid w:val="00F21EA4"/>
    <w:rsid w:val="00F44A65"/>
    <w:rsid w:val="00F475A9"/>
    <w:rsid w:val="00F638EE"/>
    <w:rsid w:val="00F65D19"/>
    <w:rsid w:val="00F924A4"/>
    <w:rsid w:val="00F94D60"/>
    <w:rsid w:val="00FC04F9"/>
    <w:rsid w:val="00FC0CEF"/>
    <w:rsid w:val="00FC2F35"/>
    <w:rsid w:val="00FC5B0B"/>
    <w:rsid w:val="00FE1072"/>
    <w:rsid w:val="00FE169F"/>
    <w:rsid w:val="00FF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Cambria" w:eastAsia="Cambria" w:hAnsi="Cambria" w:cs="Cambria"/>
      <w:b/>
      <w:bCs/>
      <w:sz w:val="24"/>
      <w:szCs w:val="24"/>
    </w:rPr>
  </w:style>
  <w:style w:type="paragraph" w:styleId="Heading2">
    <w:name w:val="heading 2"/>
    <w:basedOn w:val="Normal"/>
    <w:uiPriority w:val="9"/>
    <w:unhideWhenUsed/>
    <w:qFormat/>
    <w:pPr>
      <w:ind w:right="2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4"/>
      <w:ind w:left="2761"/>
    </w:pPr>
    <w:rPr>
      <w:rFonts w:ascii="Old English Text MT" w:eastAsia="Old English Text MT" w:hAnsi="Old English Text MT" w:cs="Old English Text MT"/>
      <w:sz w:val="40"/>
      <w:szCs w:val="40"/>
    </w:rPr>
  </w:style>
  <w:style w:type="paragraph" w:styleId="ListParagraph">
    <w:name w:val="List Paragraph"/>
    <w:basedOn w:val="Normal"/>
    <w:uiPriority w:val="1"/>
    <w:qFormat/>
    <w:pPr>
      <w:spacing w:before="120"/>
      <w:ind w:left="460" w:hanging="360"/>
    </w:pPr>
  </w:style>
  <w:style w:type="paragraph" w:customStyle="1" w:styleId="TableParagraph">
    <w:name w:val="Table Paragraph"/>
    <w:basedOn w:val="Normal"/>
    <w:uiPriority w:val="1"/>
    <w:qFormat/>
  </w:style>
  <w:style w:type="paragraph" w:customStyle="1" w:styleId="B1">
    <w:name w:val="B1"/>
    <w:basedOn w:val="Normal"/>
    <w:rsid w:val="00A12E09"/>
    <w:pPr>
      <w:widowControl/>
      <w:autoSpaceDE/>
      <w:autoSpaceDN/>
      <w:spacing w:after="240"/>
      <w:ind w:left="720"/>
    </w:pPr>
    <w:rPr>
      <w:sz w:val="24"/>
      <w:szCs w:val="20"/>
    </w:rPr>
  </w:style>
  <w:style w:type="paragraph" w:styleId="FootnoteText">
    <w:name w:val="footnote text"/>
    <w:basedOn w:val="Normal"/>
    <w:link w:val="FootnoteTextChar"/>
    <w:uiPriority w:val="99"/>
    <w:semiHidden/>
    <w:unhideWhenUsed/>
    <w:rsid w:val="00EE077F"/>
    <w:rPr>
      <w:sz w:val="20"/>
      <w:szCs w:val="20"/>
    </w:rPr>
  </w:style>
  <w:style w:type="character" w:customStyle="1" w:styleId="FootnoteTextChar">
    <w:name w:val="Footnote Text Char"/>
    <w:basedOn w:val="DefaultParagraphFont"/>
    <w:link w:val="FootnoteText"/>
    <w:uiPriority w:val="99"/>
    <w:semiHidden/>
    <w:rsid w:val="00EE077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077F"/>
    <w:rPr>
      <w:vertAlign w:val="superscript"/>
    </w:rPr>
  </w:style>
  <w:style w:type="character" w:styleId="Hyperlink">
    <w:name w:val="Hyperlink"/>
    <w:basedOn w:val="DefaultParagraphFont"/>
    <w:uiPriority w:val="99"/>
    <w:unhideWhenUsed/>
    <w:rsid w:val="00BD793E"/>
    <w:rPr>
      <w:color w:val="0000FF" w:themeColor="hyperlink"/>
      <w:u w:val="single"/>
    </w:rPr>
  </w:style>
  <w:style w:type="character" w:customStyle="1" w:styleId="UnresolvedMention1">
    <w:name w:val="Unresolved Mention1"/>
    <w:basedOn w:val="DefaultParagraphFont"/>
    <w:uiPriority w:val="99"/>
    <w:semiHidden/>
    <w:unhideWhenUsed/>
    <w:rsid w:val="00BD793E"/>
    <w:rPr>
      <w:color w:val="605E5C"/>
      <w:shd w:val="clear" w:color="auto" w:fill="E1DFDD"/>
    </w:rPr>
  </w:style>
  <w:style w:type="paragraph" w:styleId="Header">
    <w:name w:val="header"/>
    <w:basedOn w:val="Normal"/>
    <w:link w:val="HeaderChar"/>
    <w:uiPriority w:val="99"/>
    <w:unhideWhenUsed/>
    <w:rsid w:val="00CC55D6"/>
    <w:pPr>
      <w:tabs>
        <w:tab w:val="center" w:pos="4680"/>
        <w:tab w:val="right" w:pos="9360"/>
      </w:tabs>
    </w:pPr>
  </w:style>
  <w:style w:type="character" w:customStyle="1" w:styleId="HeaderChar">
    <w:name w:val="Header Char"/>
    <w:basedOn w:val="DefaultParagraphFont"/>
    <w:link w:val="Header"/>
    <w:uiPriority w:val="99"/>
    <w:rsid w:val="00CC55D6"/>
    <w:rPr>
      <w:rFonts w:ascii="Times New Roman" w:eastAsia="Times New Roman" w:hAnsi="Times New Roman" w:cs="Times New Roman"/>
    </w:rPr>
  </w:style>
  <w:style w:type="paragraph" w:styleId="Footer">
    <w:name w:val="footer"/>
    <w:basedOn w:val="Normal"/>
    <w:link w:val="FooterChar"/>
    <w:uiPriority w:val="99"/>
    <w:unhideWhenUsed/>
    <w:rsid w:val="00CC55D6"/>
    <w:pPr>
      <w:tabs>
        <w:tab w:val="center" w:pos="4680"/>
        <w:tab w:val="right" w:pos="9360"/>
      </w:tabs>
    </w:pPr>
  </w:style>
  <w:style w:type="character" w:customStyle="1" w:styleId="FooterChar">
    <w:name w:val="Footer Char"/>
    <w:basedOn w:val="DefaultParagraphFont"/>
    <w:link w:val="Footer"/>
    <w:uiPriority w:val="99"/>
    <w:rsid w:val="00CC55D6"/>
    <w:rPr>
      <w:rFonts w:ascii="Times New Roman" w:eastAsia="Times New Roman" w:hAnsi="Times New Roman" w:cs="Times New Roman"/>
    </w:rPr>
  </w:style>
  <w:style w:type="paragraph" w:customStyle="1" w:styleId="Subhead1">
    <w:name w:val="Subhead 1"/>
    <w:basedOn w:val="Normal"/>
    <w:uiPriority w:val="99"/>
    <w:rsid w:val="00CC55D6"/>
    <w:pPr>
      <w:widowControl/>
      <w:suppressAutoHyphens/>
      <w:adjustRightInd w:val="0"/>
      <w:spacing w:line="288" w:lineRule="auto"/>
      <w:textAlignment w:val="center"/>
    </w:pPr>
    <w:rPr>
      <w:rFonts w:ascii="Adobe Garamond Pro" w:eastAsiaTheme="minorHAnsi" w:hAnsi="Adobe Garamond Pro" w:cs="WatersTitlingMM-TallCaps"/>
      <w:color w:val="000000"/>
      <w:sz w:val="36"/>
      <w:szCs w:val="36"/>
    </w:rPr>
  </w:style>
  <w:style w:type="paragraph" w:styleId="Revision">
    <w:name w:val="Revision"/>
    <w:hidden/>
    <w:uiPriority w:val="99"/>
    <w:semiHidden/>
    <w:rsid w:val="00265A0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65A00"/>
    <w:rPr>
      <w:sz w:val="16"/>
      <w:szCs w:val="16"/>
    </w:rPr>
  </w:style>
  <w:style w:type="paragraph" w:styleId="CommentText">
    <w:name w:val="annotation text"/>
    <w:basedOn w:val="Normal"/>
    <w:link w:val="CommentTextChar"/>
    <w:uiPriority w:val="99"/>
    <w:unhideWhenUsed/>
    <w:rsid w:val="00265A00"/>
    <w:rPr>
      <w:sz w:val="20"/>
      <w:szCs w:val="20"/>
    </w:rPr>
  </w:style>
  <w:style w:type="character" w:customStyle="1" w:styleId="CommentTextChar">
    <w:name w:val="Comment Text Char"/>
    <w:basedOn w:val="DefaultParagraphFont"/>
    <w:link w:val="CommentText"/>
    <w:uiPriority w:val="99"/>
    <w:rsid w:val="00265A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A00"/>
    <w:rPr>
      <w:b/>
      <w:bCs/>
    </w:rPr>
  </w:style>
  <w:style w:type="character" w:customStyle="1" w:styleId="CommentSubjectChar">
    <w:name w:val="Comment Subject Char"/>
    <w:basedOn w:val="CommentTextChar"/>
    <w:link w:val="CommentSubject"/>
    <w:uiPriority w:val="99"/>
    <w:semiHidden/>
    <w:rsid w:val="00265A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a.gov/en/agencies/dhs/resources/keep-kids-safe/child-abuse-clearance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2024-04-22T13:00:00Z</dcterms:created>
  <dcterms:modified xsi:type="dcterms:W3CDTF">2024-10-15T12:35:00Z</dcterms:modified>
</cp:coreProperties>
</file>